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　秋元　克広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0" w:right="120" w:hanging="120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大和ハウス プレミストドーム空調設備保全業務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1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４　インク浸透印等により押印がなされた入札は無効。</w:t>
      </w:r>
    </w:p>
    <w:sectPr>
      <w:headerReference r:id="rId7" w:type="default"/>
      <w:pgSz w:h="16838" w:w="11906" w:orient="portrait"/>
      <w:pgMar w:bottom="709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Od1PEPEuuKJM8UZI82hlLBzwXA==">CgMxLjA4AHIhMVlSYW1sNjNCRDlpVUdZTEdIZXloXzFHVm5IVnkzRGV3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