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369A26" w14:textId="77777777" w:rsidR="00340B26" w:rsidRDefault="000819C3">
      <w:pPr>
        <w:ind w:left="6519" w:firstLine="0"/>
        <w:jc w:val="right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（様式４）</w:t>
      </w:r>
    </w:p>
    <w:p w14:paraId="28C49B8B" w14:textId="77777777" w:rsidR="00340B26" w:rsidRDefault="000819C3">
      <w:pPr>
        <w:ind w:left="0" w:firstLine="0"/>
        <w:jc w:val="center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業務体制の概要及び実施方法</w:t>
      </w:r>
    </w:p>
    <w:tbl>
      <w:tblPr>
        <w:tblStyle w:val="a5"/>
        <w:tblW w:w="941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12"/>
      </w:tblGrid>
      <w:tr w:rsidR="00340B26" w14:paraId="3FBDCE8A" w14:textId="77777777">
        <w:trPr>
          <w:trHeight w:val="10650"/>
        </w:trPr>
        <w:tc>
          <w:tcPr>
            <w:tcW w:w="9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FE12A" w14:textId="77777777" w:rsidR="00340B26" w:rsidRDefault="00340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</w:tr>
    </w:tbl>
    <w:p w14:paraId="6FA96C81" w14:textId="77777777" w:rsidR="00340B26" w:rsidRDefault="00340B26">
      <w:pPr>
        <w:ind w:left="0" w:firstLine="0"/>
        <w:rPr>
          <w:rFonts w:ascii="BIZ UDPゴシック" w:eastAsia="BIZ UDPゴシック" w:hAnsi="BIZ UDPゴシック" w:cs="BIZ UDPゴシック"/>
        </w:rPr>
      </w:pPr>
    </w:p>
    <w:p w14:paraId="51B4920A" w14:textId="77777777" w:rsidR="00340B26" w:rsidRDefault="000819C3">
      <w:r>
        <w:rPr>
          <w:rFonts w:ascii="BIZ UDPゴシック" w:eastAsia="BIZ UDPゴシック" w:hAnsi="BIZ UDPゴシック" w:cs="BIZ UDPゴシック"/>
        </w:rPr>
        <w:t>※</w:t>
      </w:r>
      <w:r>
        <w:rPr>
          <w:rFonts w:ascii="BIZ UDPゴシック" w:eastAsia="BIZ UDPゴシック" w:hAnsi="BIZ UDPゴシック" w:cs="BIZ UDPゴシック"/>
        </w:rPr>
        <w:t>協力会社等も含めた業務の作業分担、人数などの処理体制及び本業務に対する基本的な考え方、業務を担当するチームの特徴、特に重視する検討上の配慮事項（提案を求めている内容を除く）、その他業務実施上の配慮事項等について記載する。</w:t>
      </w:r>
    </w:p>
    <w:sectPr w:rsidR="00340B26">
      <w:pgSz w:w="11906" w:h="16838"/>
      <w:pgMar w:top="1247" w:right="1247" w:bottom="1247" w:left="124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Mincho">
    <w:charset w:val="00"/>
    <w:family w:val="auto"/>
    <w:pitch w:val="default"/>
    <w:embedRegular r:id="rId1" w:fontKey="{533D3CBF-E52D-4AF9-85F8-66116BAC89DC}"/>
    <w:embedItalic r:id="rId2" w:fontKey="{8FBF4DAC-1C23-4900-B842-F8EB2C53EB79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3" w:subsetted="1" w:fontKey="{444D2C8F-F93E-4DE1-8FA1-BF5D8DC3242B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E44A83F-80A6-44CE-9D37-A8AE85208B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831BA8-0BA5-4D1E-8985-A0781F911A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B26"/>
    <w:rsid w:val="00033B82"/>
    <w:rsid w:val="000819C3"/>
    <w:rsid w:val="0034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EC6B92"/>
  <w15:docId w15:val="{64FFCAE9-0A7B-49DC-BD47-68116999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Mincho" w:eastAsiaTheme="minorEastAsia" w:hAnsi="BIZ UDPMincho" w:cs="BIZ UDPMincho"/>
        <w:sz w:val="24"/>
        <w:szCs w:val="24"/>
        <w:lang w:val="ja" w:eastAsia="ja-JP" w:bidi="ar-SA"/>
      </w:rPr>
    </w:rPrDefault>
    <w:pPrDefault>
      <w:pPr>
        <w:spacing w:line="276" w:lineRule="auto"/>
        <w:ind w:left="283" w:hanging="2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小柳 雄揮</dc:creator>
  <cp:lastModifiedBy>小柳 雄揮</cp:lastModifiedBy>
  <cp:revision>2</cp:revision>
  <dcterms:created xsi:type="dcterms:W3CDTF">2026-05-13T05:52:00Z</dcterms:created>
  <dcterms:modified xsi:type="dcterms:W3CDTF">2026-05-13T05:52:00Z</dcterms:modified>
</cp:coreProperties>
</file>