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                                                              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 　月　 　日  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 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 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職 ・ 氏  名　　　　　　　　　　                  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液体クロマトグラフ質量分析計(LC-MS/MS)洗浄点検等業務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    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jAeBykdoXX/mta8UTnZ7TUQYow==">CgMxLjA4AHIhMVVSVUlSWno4dUdJbDUxMnk2aFpPUEdmTUJlQnBSQXBr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2024-09-06T06:05:00Z</dcterms:created>
  <dc:creator>札幌市財政局管財部</dc:creator>
</cp:coreProperties>
</file>