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ソフトウェアライセンス</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