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ソフトウェアライセンス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