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中島庭球場フェンス保全業務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nBefnZrHgzuMrHO2u5DClKIb7g==">CgMxLjA4AHIhMUtld3J1bm1vN0MwbVAxTC1MUVozTngzcEtpUEZiS3Bs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2017-05-10T06:24:00Z</dcterms:created>
  <dc:creator>札幌市財政局管財部</dc:creator>
</cp:coreProperties>
</file>