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中島庭球場フェンス保全業務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7lxjOzMM8XYA+cJ3UFy73lhpZw==">CgMxLjA4AHIhMUl3b2cycmJmWVFQb3lySVhDRi1BdkcySXdMN0ZNd1Fj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2017-05-10T06:22:00Z</dcterms:created>
  <dc:creator>札幌市財政局管財部</dc:creator>
</cp:coreProperties>
</file>