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質　問　票</w:t>
      </w:r>
    </w:p>
    <w:p>
      <w:pPr>
        <w:pStyle w:val="Normal"/>
        <w:rPr/>
      </w:pPr>
      <w:r>
        <w:rPr/>
      </w:r>
    </w:p>
    <w:p>
      <w:pPr>
        <w:pStyle w:val="Normal"/>
        <w:jc w:val="right"/>
        <w:rPr>
          <w:sz w:val="22"/>
        </w:rPr>
      </w:pPr>
      <w:r>
        <w:rPr>
          <w:sz w:val="22"/>
        </w:rPr>
        <w:t>令和　　年　　月　　日　</w:t>
      </w:r>
    </w:p>
    <w:p>
      <w:pPr>
        <w:pStyle w:val="Normal"/>
        <w:rPr>
          <w:rFonts w:eastAsia="" w:asciiTheme="minorEastAsia" w:eastAsiaTheme="minorEastAsia" w:hAnsiTheme="minorEastAsia"/>
          <w:dstrike/>
        </w:rPr>
      </w:pPr>
      <w:r>
        <w:rPr>
          <w:rFonts w:asciiTheme="minorEastAsia" w:hAnsiTheme="minorEastAsia"/>
          <w:u w:val="single"/>
        </w:rPr>
        <w:t>土木部業務課事務係</w:t>
      </w:r>
      <w:r>
        <w:rPr>
          <w:rFonts w:asciiTheme="minorEastAsia" w:hAnsiTheme="minorEastAsia"/>
        </w:rPr>
        <w:t>　あて</w:t>
      </w:r>
    </w:p>
    <w:p>
      <w:pPr>
        <w:pStyle w:val="Normal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  <w:lang w:eastAsia="zh-TW"/>
        </w:rPr>
        <w:t>　　　　　　　　　　　　　　　</w:t>
      </w:r>
      <w:r>
        <w:rPr>
          <w:rFonts w:asciiTheme="minorEastAsia" w:hAnsiTheme="minorEastAsia"/>
        </w:rPr>
        <w:t>　　　会　社　名</w:t>
      </w:r>
    </w:p>
    <w:p>
      <w:pPr>
        <w:pStyle w:val="Normal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　　　　　　　　　　　　　　　　　　</w:t>
      </w:r>
      <w:r>
        <w:rPr>
          <w:rFonts w:asciiTheme="minorEastAsia" w:hAnsiTheme="minorEastAsia"/>
          <w:spacing w:val="30"/>
          <w:kern w:val="0"/>
        </w:rPr>
        <w:t>電話番</w:t>
      </w:r>
      <w:r>
        <w:rPr>
          <w:rFonts w:asciiTheme="minorEastAsia" w:hAnsiTheme="minorEastAsia"/>
          <w:spacing w:val="15"/>
          <w:kern w:val="0"/>
        </w:rPr>
        <w:t>号</w:t>
      </w:r>
    </w:p>
    <w:p>
      <w:pPr>
        <w:pStyle w:val="Normal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　　　　　　　　　　　　　　　　　　ＦＡＸ番号</w:t>
      </w:r>
    </w:p>
    <w:p>
      <w:pPr>
        <w:pStyle w:val="Normal"/>
        <w:ind w:firstLine="3780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担当者（所属（職）　　　　　　氏　名　　　　　　　　）</w:t>
      </w:r>
    </w:p>
    <w:p>
      <w:pPr>
        <w:pStyle w:val="Normal"/>
        <w:rPr>
          <w:rFonts w:eastAsia="" w:asciiTheme="minorEastAsia" w:eastAsiaTheme="minorEastAsia" w:hAnsiTheme="minorEastAsia"/>
        </w:rPr>
      </w:pPr>
      <w:r>
        <w:rPr>
          <w:rFonts w:eastAsia="" w:asciiTheme="minorEastAsia" w:eastAsiaTheme="minorEastAsia" w:hAnsiTheme="minorEastAsia"/>
        </w:rPr>
      </w:r>
    </w:p>
    <w:p>
      <w:pPr>
        <w:pStyle w:val="Normal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仕様書の内容等について、次のとおり質問いたします。</w:t>
      </w:r>
    </w:p>
    <w:tbl>
      <w:tblPr>
        <w:tblW w:w="9641" w:type="dxa"/>
        <w:jc w:val="left"/>
        <w:tblInd w:w="-81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726"/>
        <w:gridCol w:w="1275"/>
        <w:gridCol w:w="7639"/>
      </w:tblGrid>
      <w:tr>
        <w:trPr>
          <w:trHeight w:val="453" w:hRule="atLeast"/>
        </w:trPr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asciiTheme="minorEastAsia" w:hAnsiTheme="minorEastAsia"/>
              </w:rPr>
              <w:t>入札等予定年月日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</w:rPr>
            </w:pPr>
            <w:r>
              <w:rPr>
                <w:rFonts w:asciiTheme="minorEastAsia" w:hAnsiTheme="minorEastAsia"/>
              </w:rPr>
              <w:t>令和８年３月４日（水）</w:t>
            </w:r>
            <w:r>
              <w:rPr>
                <w:rFonts w:eastAsia="" w:asciiTheme="minorEastAsia" w:eastAsiaTheme="minorEastAsia" w:hAnsiTheme="minorEastAsia"/>
              </w:rPr>
              <w:t>12</w:t>
            </w:r>
            <w:r>
              <w:rPr>
                <w:rFonts w:asciiTheme="minorEastAsia" w:hAnsiTheme="minorEastAsia"/>
              </w:rPr>
              <w:t>時</w:t>
            </w:r>
            <w:r>
              <w:rPr>
                <w:rFonts w:eastAsia="" w:asciiTheme="minorEastAsia" w:eastAsiaTheme="minorEastAsia" w:hAnsiTheme="minorEastAsia"/>
              </w:rPr>
              <w:t>10</w:t>
            </w:r>
            <w:r>
              <w:rPr>
                <w:rFonts w:asciiTheme="minorEastAsia" w:hAnsiTheme="minorEastAsia"/>
              </w:rPr>
              <w:t>分</w:t>
            </w:r>
          </w:p>
        </w:tc>
      </w:tr>
      <w:tr>
        <w:trPr>
          <w:trHeight w:val="616" w:hRule="atLeast"/>
        </w:trPr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asciiTheme="minorEastAsia" w:hAnsiTheme="minorEastAsia"/>
              </w:rPr>
              <w:t>役務名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デジタルフルカラー複合機保守管理業務（業務課・道路課・工事課設置分）</w:t>
            </w:r>
          </w:p>
        </w:tc>
      </w:tr>
      <w:tr>
        <w:trPr>
          <w:trHeight w:val="443" w:hRule="atLeast"/>
          <w:cantSplit w:val="true"/>
        </w:trPr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asciiTheme="minorEastAsia" w:hAnsiTheme="minorEastAsia"/>
              </w:rPr>
              <w:t>質</w:t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asciiTheme="minorEastAsia" w:hAnsiTheme="minorEastAsia"/>
              </w:rPr>
              <w:t>問</w:t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asciiTheme="minorEastAsia" w:hAnsiTheme="minorEastAsia"/>
              </w:rPr>
              <w:t>内</w:t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asciiTheme="minorEastAsia" w:hAnsiTheme="minorEastAsia"/>
              </w:rPr>
              <w:t>容</w:t>
            </w:r>
          </w:p>
        </w:tc>
        <w:tc>
          <w:tcPr>
            <w:tcW w:w="8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  <w:tr>
        <w:trPr>
          <w:trHeight w:val="449" w:hRule="atLeast"/>
          <w:cantSplit w:val="true"/>
        </w:trPr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8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  <w:tr>
        <w:trPr>
          <w:trHeight w:val="459" w:hRule="atLeast"/>
          <w:cantSplit w:val="true"/>
        </w:trPr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8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  <w:tr>
        <w:trPr>
          <w:trHeight w:val="449" w:hRule="atLeast"/>
          <w:cantSplit w:val="true"/>
        </w:trPr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8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  <w:tr>
        <w:trPr>
          <w:trHeight w:val="449" w:hRule="atLeast"/>
          <w:cantSplit w:val="true"/>
        </w:trPr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8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  <w:tr>
        <w:trPr>
          <w:trHeight w:val="449" w:hRule="atLeast"/>
          <w:cantSplit w:val="true"/>
        </w:trPr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  <w:tc>
          <w:tcPr>
            <w:tcW w:w="8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</w:rPr>
            </w:pPr>
            <w:r>
              <w:rPr>
                <w:rFonts w:eastAsia="" w:asciiTheme="minorEastAsia" w:eastAsiaTheme="minorEastAsia" w:hAnsiTheme="minorEastAsia"/>
              </w:rPr>
            </w:r>
          </w:p>
        </w:tc>
      </w:tr>
    </w:tbl>
    <w:p>
      <w:pPr>
        <w:pStyle w:val="Normal"/>
        <w:jc w:val="left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注１　質問票のあて先は、業務課事務係あてとする。</w:t>
      </w:r>
    </w:p>
    <w:p>
      <w:pPr>
        <w:pStyle w:val="Normal"/>
        <w:jc w:val="left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注２　質問がある場合は、必ず文書により質問することとし、回答については業務課にて閲覧に供するとともに、建設局ホームページ上で公開します。</w:t>
      </w:r>
    </w:p>
    <w:p>
      <w:pPr>
        <w:pStyle w:val="Normal"/>
        <w:jc w:val="left"/>
        <w:rPr>
          <w:rFonts w:eastAsia="" w:asciiTheme="minorEastAsia" w:eastAsiaTheme="minorEastAsia" w:hAnsiTheme="minorEastAsia"/>
        </w:rPr>
      </w:pPr>
      <w:r>
        <w:rPr>
          <w:rFonts w:asciiTheme="minorEastAsia" w:hAnsiTheme="minorEastAsia"/>
        </w:rPr>
        <w:t>注３　役務ごとに記載し、欄が足りない場合は別紙としてください。</w:t>
      </w:r>
    </w:p>
    <w:p>
      <w:pPr>
        <w:pStyle w:val="Normal"/>
        <w:jc w:val="left"/>
        <w:rPr>
          <w:rFonts w:eastAsia="" w:asciiTheme="minorEastAsia" w:eastAsiaTheme="minorEastAsia" w:hAnsiTheme="minorEastAsia"/>
          <w:sz w:val="20"/>
          <w:szCs w:val="20"/>
        </w:rPr>
      </w:pPr>
      <w:r>
        <w:rPr>
          <w:rFonts w:asciiTheme="minorEastAsia" w:hAnsiTheme="minorEastAsia"/>
          <w:sz w:val="28"/>
          <w:szCs w:val="28"/>
        </w:rPr>
        <w:t>回　答</w:t>
      </w:r>
    </w:p>
    <w:tbl>
      <w:tblPr>
        <w:tblW w:w="9720" w:type="dxa"/>
        <w:jc w:val="left"/>
        <w:tblInd w:w="-81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720"/>
        <w:gridCol w:w="8999"/>
      </w:tblGrid>
      <w:tr>
        <w:trPr>
          <w:trHeight w:val="519" w:hRule="atLeast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回</w:t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答</w:t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内</w:t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容</w:t>
            </w:r>
          </w:p>
        </w:tc>
        <w:tc>
          <w:tcPr>
            <w:tcW w:w="8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</w:tc>
      </w:tr>
      <w:tr>
        <w:trPr>
          <w:trHeight w:val="528" w:hRule="atLeast"/>
        </w:trPr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</w:tc>
        <w:tc>
          <w:tcPr>
            <w:tcW w:w="8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</w:tc>
      </w:tr>
      <w:tr>
        <w:trPr>
          <w:trHeight w:val="523" w:hRule="atLeast"/>
        </w:trPr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</w:tc>
        <w:tc>
          <w:tcPr>
            <w:tcW w:w="8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</w:tc>
      </w:tr>
      <w:tr>
        <w:trPr>
          <w:trHeight w:val="546" w:hRule="atLeast"/>
        </w:trPr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</w:tc>
        <w:tc>
          <w:tcPr>
            <w:tcW w:w="8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ind w:left="360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</w:tc>
      </w:tr>
      <w:tr>
        <w:trPr>
          <w:trHeight w:val="534" w:hRule="atLeast"/>
        </w:trPr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</w:tc>
        <w:tc>
          <w:tcPr>
            <w:tcW w:w="8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210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</w:tc>
      </w:tr>
      <w:tr>
        <w:trPr>
          <w:trHeight w:val="555" w:hRule="atLeast"/>
        </w:trPr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</w:tc>
        <w:tc>
          <w:tcPr>
            <w:tcW w:w="8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Cs w:val="21"/>
              </w:rPr>
            </w:pPr>
            <w:r>
              <w:rPr>
                <w:rFonts w:eastAsia="" w:asciiTheme="minorEastAsia" w:eastAsiaTheme="minorEastAsia" w:hAnsiTheme="minorEastAsia"/>
                <w:szCs w:val="21"/>
              </w:rPr>
            </w:r>
          </w:p>
        </w:tc>
      </w:tr>
    </w:tbl>
    <w:p>
      <w:pPr>
        <w:pStyle w:val="Normal"/>
        <w:jc w:val="left"/>
        <w:rPr/>
      </w:pPr>
      <w:r>
        <w:rPr/>
      </w:r>
    </w:p>
    <w:sectPr>
      <w:type w:val="nextPage"/>
      <w:pgSz w:w="11906" w:h="16838"/>
      <w:pgMar w:left="1440" w:right="926" w:gutter="0" w:header="0" w:top="1260" w:footer="0" w:bottom="90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  <w:font w:name="Courier New">
    <w:charset w:val="80"/>
    <w:family w:val="roman"/>
    <w:pitch w:val="variable"/>
  </w:font>
  <w:font w:name="ＭＳ 明朝">
    <w:charset w:val="80"/>
    <w:family w:val="roman"/>
    <w:pitch w:val="variable"/>
  </w:font>
  <w:font w:name="Times New Roman">
    <w:charset w:val="8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rFonts w:ascii="Arial" w:hAnsi="Arial" w:eastAsia="ＭＳ ゴシック"/>
      <w:sz w:val="24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rFonts w:ascii="Arial" w:hAnsi="Arial" w:eastAsia="ＭＳ ゴシック"/>
    </w:rPr>
  </w:style>
  <w:style w:type="paragraph" w:styleId="Heading3">
    <w:name w:val="heading 3"/>
    <w:basedOn w:val="Normal"/>
    <w:next w:val="Normal"/>
    <w:qFormat/>
    <w:pPr>
      <w:keepNext w:val="true"/>
      <w:ind w:left="400"/>
      <w:outlineLvl w:val="2"/>
    </w:pPr>
    <w:rPr>
      <w:rFonts w:ascii="Arial" w:hAnsi="Arial" w:eastAsia="ＭＳ ゴシック"/>
    </w:rPr>
  </w:style>
  <w:style w:type="paragraph" w:styleId="Heading4">
    <w:name w:val="heading 4"/>
    <w:basedOn w:val="Normal"/>
    <w:next w:val="Normal"/>
    <w:qFormat/>
    <w:pPr>
      <w:keepNext w:val="true"/>
      <w:ind w:left="40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 w:val="true"/>
      <w:ind w:left="800"/>
      <w:outlineLvl w:val="4"/>
    </w:pPr>
    <w:rPr>
      <w:rFonts w:ascii="Arial" w:hAnsi="Arial" w:eastAsia="ＭＳ ゴシック"/>
    </w:rPr>
  </w:style>
  <w:style w:type="paragraph" w:styleId="Heading6">
    <w:name w:val="heading 6"/>
    <w:basedOn w:val="Normal"/>
    <w:next w:val="Normal"/>
    <w:qFormat/>
    <w:pPr>
      <w:keepNext w:val="true"/>
      <w:ind w:left="80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 w:val="true"/>
      <w:ind w:left="800"/>
      <w:outlineLvl w:val="6"/>
    </w:pPr>
    <w:rPr/>
  </w:style>
  <w:style w:type="paragraph" w:styleId="Heading8">
    <w:name w:val="heading 8"/>
    <w:basedOn w:val="Normal"/>
    <w:next w:val="Normal"/>
    <w:qFormat/>
    <w:pPr>
      <w:keepNext w:val="true"/>
      <w:ind w:left="1200"/>
      <w:outlineLvl w:val="7"/>
    </w:pPr>
    <w:rPr/>
  </w:style>
  <w:style w:type="paragraph" w:styleId="Heading9">
    <w:name w:val="heading 9"/>
    <w:basedOn w:val="Normal"/>
    <w:next w:val="Normal"/>
    <w:qFormat/>
    <w:pPr>
      <w:keepNext w:val="true"/>
      <w:ind w:left="1200"/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吹き出し (文字)"/>
    <w:basedOn w:val="DefaultParagraphFont"/>
    <w:link w:val="BalloonText"/>
    <w:qFormat/>
    <w:rsid w:val="00e02153"/>
    <w:rPr>
      <w:rFonts w:ascii="Arial" w:hAnsi="Arial" w:eastAsia="" w:cs="" w:asciiTheme="majorHAnsi" w:cstheme="majorBidi" w:eastAsiaTheme="majorEastAsia" w:hAnsiTheme="majorHAnsi"/>
      <w:kern w:val="2"/>
      <w:sz w:val="18"/>
      <w:szCs w:val="18"/>
    </w:rPr>
  </w:style>
  <w:style w:type="paragraph" w:styleId="Style6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/>
    <w:rPr/>
  </w:style>
  <w:style w:type="paragraph" w:styleId="List">
    <w:name w:val="List"/>
    <w:basedOn w:val="Normal"/>
    <w:pPr>
      <w:ind w:hanging="200" w:left="200"/>
    </w:pPr>
    <w:rPr/>
  </w:style>
  <w:style w:type="paragraph" w:styleId="Caption">
    <w:name w:val="caption"/>
    <w:basedOn w:val="Normal"/>
    <w:next w:val="Normal"/>
    <w:qFormat/>
    <w:pPr>
      <w:spacing w:before="120" w:after="240"/>
    </w:pPr>
    <w:rPr>
      <w:b/>
      <w:bCs/>
      <w:sz w:val="20"/>
      <w:szCs w:val="20"/>
    </w:rPr>
  </w:style>
  <w:style w:type="paragraph" w:styleId="Style7">
    <w:name w:val="索引"/>
    <w:basedOn w:val="Normal"/>
    <w:qFormat/>
    <w:pPr>
      <w:suppressLineNumbers/>
    </w:pPr>
    <w:rPr>
      <w:rFonts w:cs="Lucida San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Lucida Sans"/>
    </w:rPr>
  </w:style>
  <w:style w:type="paragraph" w:styleId="HTMLAddress">
    <w:name w:val="HTML Address"/>
    <w:basedOn w:val="Normal"/>
    <w:qFormat/>
    <w:pPr/>
    <w:rPr>
      <w:i/>
      <w:iCs/>
    </w:rPr>
  </w:style>
  <w:style w:type="paragraph" w:styleId="HTMLPreformatted">
    <w:name w:val="HTML Preformatted"/>
    <w:basedOn w:val="Normal"/>
    <w:qFormat/>
    <w:pPr/>
    <w:rPr>
      <w:rFonts w:ascii="Courier New" w:hAnsi="Courier New" w:cs="Courier New"/>
      <w:sz w:val="20"/>
      <w:szCs w:val="20"/>
    </w:rPr>
  </w:style>
  <w:style w:type="paragraph" w:styleId="CommentText">
    <w:name w:val="annotation text"/>
    <w:basedOn w:val="Normal"/>
    <w:semiHidden/>
    <w:pPr>
      <w:jc w:val="left"/>
    </w:pPr>
    <w:rPr/>
  </w:style>
  <w:style w:type="paragraph" w:styleId="user2">
    <w:name w:val="ヘッダーとフッター (user)"/>
    <w:basedOn w:val="Normal"/>
    <w:qFormat/>
    <w:pPr/>
    <w:rPr/>
  </w:style>
  <w:style w:type="paragraph" w:styleId="Style8">
    <w:name w:val="ヘッダーとフッター"/>
    <w:basedOn w:val="Normal"/>
    <w:qFormat/>
    <w:pPr/>
    <w:rPr/>
  </w:style>
  <w:style w:type="paragraph" w:styleId="Footer">
    <w:name w:val="foot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lockText">
    <w:name w:val="Block Text"/>
    <w:basedOn w:val="Normal"/>
    <w:qFormat/>
    <w:pPr>
      <w:ind w:left="1440" w:right="1440"/>
    </w:pPr>
    <w:rPr/>
  </w:style>
  <w:style w:type="paragraph" w:styleId="Header">
    <w:name w:val="head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MacroText">
    <w:name w:val="macro"/>
    <w:semiHidden/>
    <w:qFormat/>
    <w:pPr>
      <w:widowControl w:val="false"/>
      <w:tabs>
        <w:tab w:val="clear" w:pos="840"/>
        <w:tab w:val="left" w:pos="425" w:leader="none"/>
        <w:tab w:val="left" w:pos="851" w:leader="none"/>
        <w:tab w:val="left" w:pos="1276" w:leader="none"/>
        <w:tab w:val="left" w:pos="1701" w:leader="none"/>
        <w:tab w:val="left" w:pos="2126" w:leader="none"/>
        <w:tab w:val="left" w:pos="2551" w:leader="none"/>
        <w:tab w:val="left" w:pos="2976" w:leader="none"/>
        <w:tab w:val="left" w:pos="3402" w:leader="none"/>
        <w:tab w:val="left" w:pos="3827" w:leader="none"/>
        <w:tab w:val="left" w:pos="4252" w:leader="none"/>
        <w:tab w:val="left" w:pos="4677" w:leader="none"/>
        <w:tab w:val="left" w:pos="5102" w:leader="none"/>
      </w:tabs>
      <w:suppressAutoHyphens w:val="true"/>
      <w:overflowPunct w:val="false"/>
      <w:bidi w:val="0"/>
      <w:snapToGrid w:val="false"/>
      <w:spacing w:before="0" w:after="0"/>
      <w:jc w:val="left"/>
    </w:pPr>
    <w:rPr>
      <w:rFonts w:ascii="Courier New" w:hAnsi="Courier New" w:eastAsia="ＭＳ 明朝" w:cs="Courier New"/>
      <w:color w:val="auto"/>
      <w:kern w:val="2"/>
      <w:sz w:val="18"/>
      <w:szCs w:val="18"/>
      <w:lang w:val="en-US" w:eastAsia="ja-JP" w:bidi="ar-SA"/>
    </w:rPr>
  </w:style>
  <w:style w:type="paragraph" w:styleId="MessageHeader">
    <w:name w:val="Message Header"/>
    <w:basedOn w:val="Normal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hanging="960" w:left="960"/>
    </w:pPr>
    <w:rPr>
      <w:rFonts w:ascii="Arial" w:hAnsi="Arial" w:cs="Arial"/>
      <w:sz w:val="24"/>
    </w:rPr>
  </w:style>
  <w:style w:type="paragraph" w:styleId="Salutation">
    <w:name w:val="Salutation"/>
    <w:basedOn w:val="Normal"/>
    <w:next w:val="Normal"/>
    <w:pPr/>
    <w:rPr/>
  </w:style>
  <w:style w:type="paragraph" w:styleId="EnvelopeAddress">
    <w:name w:val="envelope address"/>
    <w:basedOn w:val="Normal"/>
    <w:pPr>
      <w:snapToGrid w:val="false"/>
      <w:ind w:left="100"/>
    </w:pPr>
    <w:rPr>
      <w:rFonts w:ascii="Arial" w:hAnsi="Arial" w:cs="Arial"/>
      <w:sz w:val="24"/>
    </w:rPr>
  </w:style>
  <w:style w:type="paragraph" w:styleId="List2">
    <w:name w:val="List 2"/>
    <w:basedOn w:val="Normal"/>
    <w:qFormat/>
    <w:pPr>
      <w:ind w:hanging="200" w:left="100"/>
    </w:pPr>
    <w:rPr/>
  </w:style>
  <w:style w:type="paragraph" w:styleId="List3">
    <w:name w:val="List 3"/>
    <w:basedOn w:val="Normal"/>
    <w:qFormat/>
    <w:pPr>
      <w:ind w:hanging="200" w:left="100"/>
    </w:pPr>
    <w:rPr/>
  </w:style>
  <w:style w:type="paragraph" w:styleId="List4">
    <w:name w:val="List 4"/>
    <w:basedOn w:val="Normal"/>
    <w:qFormat/>
    <w:pPr>
      <w:ind w:hanging="200" w:left="100"/>
    </w:pPr>
    <w:rPr/>
  </w:style>
  <w:style w:type="paragraph" w:styleId="List5">
    <w:name w:val="List 5"/>
    <w:basedOn w:val="Normal"/>
    <w:qFormat/>
    <w:pPr>
      <w:ind w:hanging="200" w:left="100"/>
    </w:pPr>
    <w:rPr/>
  </w:style>
  <w:style w:type="paragraph" w:styleId="IndexHeading">
    <w:name w:val="index heading"/>
    <w:basedOn w:val="Normal"/>
    <w:next w:val="Index1"/>
    <w:semiHidden/>
    <w:pPr/>
    <w:rPr>
      <w:rFonts w:ascii="Arial" w:hAnsi="Arial" w:cs="Arial"/>
      <w:b/>
      <w:bCs/>
    </w:rPr>
  </w:style>
  <w:style w:type="paragraph" w:styleId="TableofAuthorities">
    <w:name w:val="table of authorities"/>
    <w:basedOn w:val="Normal"/>
    <w:next w:val="Normal"/>
    <w:semiHidden/>
    <w:pPr>
      <w:ind w:hanging="210" w:left="210"/>
    </w:pPr>
    <w:rPr/>
  </w:style>
  <w:style w:type="paragraph" w:styleId="toaheading">
    <w:name w:val="toa heading"/>
    <w:basedOn w:val="Normal"/>
    <w:next w:val="Normal"/>
    <w:semiHidden/>
    <w:qFormat/>
    <w:pPr>
      <w:spacing w:before="180" w:after="0"/>
    </w:pPr>
    <w:rPr>
      <w:rFonts w:ascii="Arial" w:hAnsi="Arial" w:eastAsia="ＭＳ ゴシック" w:cs="Arial"/>
      <w:sz w:val="24"/>
    </w:rPr>
  </w:style>
  <w:style w:type="paragraph" w:styleId="ListBullet">
    <w:name w:val="List Bullet"/>
    <w:basedOn w:val="Normal"/>
    <w:autoRedefine/>
    <w:pPr>
      <w:numPr>
        <w:ilvl w:val="0"/>
        <w:numId w:val="1"/>
      </w:numPr>
    </w:pPr>
    <w:rPr/>
  </w:style>
  <w:style w:type="paragraph" w:styleId="ListBullet2">
    <w:name w:val="List Bullet 2"/>
    <w:basedOn w:val="Normal"/>
    <w:autoRedefine/>
    <w:pPr>
      <w:numPr>
        <w:ilvl w:val="0"/>
        <w:numId w:val="2"/>
      </w:numPr>
    </w:pPr>
    <w:rPr/>
  </w:style>
  <w:style w:type="paragraph" w:styleId="ListBullet3">
    <w:name w:val="List Bullet 3"/>
    <w:basedOn w:val="Normal"/>
    <w:autoRedefine/>
    <w:pPr>
      <w:numPr>
        <w:ilvl w:val="0"/>
        <w:numId w:val="3"/>
      </w:numPr>
    </w:pPr>
    <w:rPr/>
  </w:style>
  <w:style w:type="paragraph" w:styleId="ListBullet4">
    <w:name w:val="List Bullet 4"/>
    <w:basedOn w:val="Normal"/>
    <w:autoRedefine/>
    <w:pPr>
      <w:numPr>
        <w:ilvl w:val="0"/>
        <w:numId w:val="4"/>
      </w:numPr>
    </w:pPr>
    <w:rPr/>
  </w:style>
  <w:style w:type="paragraph" w:styleId="ListBullet5">
    <w:name w:val="List Bullet 5"/>
    <w:basedOn w:val="Normal"/>
    <w:autoRedefine/>
    <w:pPr>
      <w:numPr>
        <w:ilvl w:val="0"/>
        <w:numId w:val="5"/>
      </w:numPr>
    </w:pPr>
    <w:rPr/>
  </w:style>
  <w:style w:type="paragraph" w:styleId="ListContinue">
    <w:name w:val="List Continue"/>
    <w:basedOn w:val="Normal"/>
    <w:pPr>
      <w:spacing w:before="0" w:after="180"/>
      <w:ind w:left="425"/>
    </w:pPr>
    <w:rPr/>
  </w:style>
  <w:style w:type="paragraph" w:styleId="ListContinue2">
    <w:name w:val="List Continue 2"/>
    <w:basedOn w:val="Normal"/>
    <w:pPr>
      <w:spacing w:before="0" w:after="180"/>
      <w:ind w:left="850"/>
    </w:pPr>
    <w:rPr/>
  </w:style>
  <w:style w:type="paragraph" w:styleId="ListContinue3">
    <w:name w:val="List Continue 3"/>
    <w:basedOn w:val="Normal"/>
    <w:pPr>
      <w:spacing w:before="0" w:after="180"/>
      <w:ind w:left="1275"/>
    </w:pPr>
    <w:rPr/>
  </w:style>
  <w:style w:type="paragraph" w:styleId="ListContinue4">
    <w:name w:val="List Continue 4"/>
    <w:basedOn w:val="Normal"/>
    <w:pPr>
      <w:spacing w:before="0" w:after="180"/>
      <w:ind w:left="1700"/>
    </w:pPr>
    <w:rPr/>
  </w:style>
  <w:style w:type="paragraph" w:styleId="ListContinue5">
    <w:name w:val="List Continue 5"/>
    <w:basedOn w:val="Normal"/>
    <w:pPr>
      <w:spacing w:before="0" w:after="180"/>
      <w:ind w:left="2125"/>
    </w:pPr>
    <w:rPr/>
  </w:style>
  <w:style w:type="paragraph" w:styleId="NoteHeading">
    <w:name w:val="Note Heading"/>
    <w:basedOn w:val="Normal"/>
    <w:next w:val="Normal"/>
    <w:qFormat/>
    <w:pPr>
      <w:jc w:val="center"/>
    </w:pPr>
    <w:rPr/>
  </w:style>
  <w:style w:type="paragraph" w:styleId="FootnoteText">
    <w:name w:val="footnote text"/>
    <w:basedOn w:val="Normal"/>
    <w:semiHidden/>
    <w:pPr>
      <w:snapToGrid w:val="false"/>
      <w:jc w:val="left"/>
    </w:pPr>
    <w:rPr/>
  </w:style>
  <w:style w:type="paragraph" w:styleId="Closing">
    <w:name w:val="Closing"/>
    <w:basedOn w:val="Normal"/>
    <w:pPr>
      <w:jc w:val="right"/>
    </w:pPr>
    <w:rPr/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Arial" w:hAnsi="Arial" w:eastAsia="ＭＳ ゴシック"/>
    </w:rPr>
  </w:style>
  <w:style w:type="paragraph" w:styleId="EnvelopeReturn">
    <w:name w:val="envelope return"/>
    <w:basedOn w:val="Normal"/>
    <w:pPr>
      <w:snapToGrid w:val="false"/>
    </w:pPr>
    <w:rPr>
      <w:rFonts w:ascii="Arial" w:hAnsi="Arial" w:cs="Arial"/>
    </w:rPr>
  </w:style>
  <w:style w:type="paragraph" w:styleId="Index1">
    <w:name w:val="index 1"/>
    <w:basedOn w:val="Normal"/>
    <w:next w:val="Normal"/>
    <w:autoRedefine/>
    <w:semiHidden/>
    <w:pPr>
      <w:ind w:hanging="210" w:left="210"/>
    </w:pPr>
    <w:rPr/>
  </w:style>
  <w:style w:type="paragraph" w:styleId="Index2">
    <w:name w:val="index 2"/>
    <w:basedOn w:val="Normal"/>
    <w:next w:val="Normal"/>
    <w:autoRedefine/>
    <w:semiHidden/>
    <w:pPr>
      <w:ind w:hanging="210" w:left="100"/>
    </w:pPr>
    <w:rPr/>
  </w:style>
  <w:style w:type="paragraph" w:styleId="Index3">
    <w:name w:val="index 3"/>
    <w:basedOn w:val="Normal"/>
    <w:next w:val="Normal"/>
    <w:autoRedefine/>
    <w:semiHidden/>
    <w:pPr>
      <w:ind w:hanging="210" w:left="200"/>
    </w:pPr>
    <w:rPr/>
  </w:style>
  <w:style w:type="paragraph" w:styleId="Index4">
    <w:name w:val="index 4"/>
    <w:basedOn w:val="Normal"/>
    <w:next w:val="Normal"/>
    <w:autoRedefine/>
    <w:semiHidden/>
    <w:qFormat/>
    <w:pPr>
      <w:ind w:hanging="210" w:left="300"/>
    </w:pPr>
    <w:rPr/>
  </w:style>
  <w:style w:type="paragraph" w:styleId="Index5">
    <w:name w:val="index 5"/>
    <w:basedOn w:val="Normal"/>
    <w:next w:val="Normal"/>
    <w:autoRedefine/>
    <w:semiHidden/>
    <w:qFormat/>
    <w:pPr>
      <w:ind w:hanging="210" w:left="400"/>
    </w:pPr>
    <w:rPr/>
  </w:style>
  <w:style w:type="paragraph" w:styleId="Index6">
    <w:name w:val="index 6"/>
    <w:basedOn w:val="Normal"/>
    <w:next w:val="Normal"/>
    <w:autoRedefine/>
    <w:semiHidden/>
    <w:qFormat/>
    <w:pPr>
      <w:ind w:hanging="210" w:left="500"/>
    </w:pPr>
    <w:rPr/>
  </w:style>
  <w:style w:type="paragraph" w:styleId="Index7">
    <w:name w:val="index 7"/>
    <w:basedOn w:val="Normal"/>
    <w:next w:val="Normal"/>
    <w:autoRedefine/>
    <w:semiHidden/>
    <w:qFormat/>
    <w:pPr>
      <w:ind w:hanging="210" w:left="600"/>
    </w:pPr>
    <w:rPr/>
  </w:style>
  <w:style w:type="paragraph" w:styleId="Index8">
    <w:name w:val="index 8"/>
    <w:basedOn w:val="Normal"/>
    <w:next w:val="Normal"/>
    <w:autoRedefine/>
    <w:semiHidden/>
    <w:qFormat/>
    <w:pPr>
      <w:ind w:hanging="210" w:left="700"/>
    </w:pPr>
    <w:rPr/>
  </w:style>
  <w:style w:type="paragraph" w:styleId="Index9">
    <w:name w:val="index 9"/>
    <w:basedOn w:val="Normal"/>
    <w:next w:val="Normal"/>
    <w:autoRedefine/>
    <w:semiHidden/>
    <w:qFormat/>
    <w:pPr>
      <w:ind w:hanging="210" w:left="800"/>
    </w:pPr>
    <w:rPr/>
  </w:style>
  <w:style w:type="paragraph" w:styleId="Signature">
    <w:name w:val="Signature"/>
    <w:basedOn w:val="Normal"/>
    <w:pPr>
      <w:jc w:val="right"/>
    </w:pPr>
    <w:rPr/>
  </w:style>
  <w:style w:type="paragraph" w:styleId="PlainText">
    <w:name w:val="Plain Text"/>
    <w:basedOn w:val="Normal"/>
    <w:qFormat/>
    <w:pPr/>
    <w:rPr>
      <w:rFonts w:ascii="ＭＳ 明朝" w:hAnsi="ＭＳ 明朝" w:cs="Courier New"/>
      <w:szCs w:val="21"/>
    </w:rPr>
  </w:style>
  <w:style w:type="paragraph" w:styleId="TableofFigures">
    <w:name w:val="table of figures"/>
    <w:basedOn w:val="Normal"/>
    <w:next w:val="Normal"/>
    <w:semiHidden/>
    <w:pPr>
      <w:ind w:hanging="425" w:left="850"/>
    </w:pPr>
    <w:rPr/>
  </w:style>
  <w:style w:type="paragraph" w:styleId="ListNumber">
    <w:name w:val="List Number"/>
    <w:basedOn w:val="Normal"/>
    <w:pPr>
      <w:numPr>
        <w:ilvl w:val="0"/>
        <w:numId w:val="6"/>
      </w:numPr>
    </w:pPr>
    <w:rPr/>
  </w:style>
  <w:style w:type="paragraph" w:styleId="ListNumber2">
    <w:name w:val="List Number 2"/>
    <w:basedOn w:val="Normal"/>
    <w:pPr>
      <w:numPr>
        <w:ilvl w:val="0"/>
        <w:numId w:val="7"/>
      </w:numPr>
    </w:pPr>
    <w:rPr/>
  </w:style>
  <w:style w:type="paragraph" w:styleId="ListNumber3">
    <w:name w:val="List Number 3"/>
    <w:basedOn w:val="Normal"/>
    <w:pPr>
      <w:numPr>
        <w:ilvl w:val="0"/>
        <w:numId w:val="8"/>
      </w:numPr>
    </w:pPr>
    <w:rPr/>
  </w:style>
  <w:style w:type="paragraph" w:styleId="ListNumber4">
    <w:name w:val="List Number 4"/>
    <w:basedOn w:val="Normal"/>
    <w:pPr>
      <w:numPr>
        <w:ilvl w:val="0"/>
        <w:numId w:val="9"/>
      </w:numPr>
    </w:pPr>
    <w:rPr/>
  </w:style>
  <w:style w:type="paragraph" w:styleId="ListNumber5">
    <w:name w:val="List Number 5"/>
    <w:basedOn w:val="Normal"/>
    <w:pPr>
      <w:numPr>
        <w:ilvl w:val="0"/>
        <w:numId w:val="10"/>
      </w:numPr>
    </w:pPr>
    <w:rPr/>
  </w:style>
  <w:style w:type="paragraph" w:styleId="E-mailSignature">
    <w:name w:val="E-mail Signature"/>
    <w:basedOn w:val="Normal"/>
    <w:qFormat/>
    <w:pPr/>
    <w:rPr/>
  </w:style>
  <w:style w:type="paragraph" w:styleId="Date">
    <w:name w:val="Date"/>
    <w:basedOn w:val="Normal"/>
    <w:next w:val="Normal"/>
    <w:qFormat/>
    <w:pPr/>
    <w:rPr/>
  </w:style>
  <w:style w:type="paragraph" w:styleId="NormalWeb">
    <w:name w:val="Normal (Web)"/>
    <w:basedOn w:val="Normal"/>
    <w:qFormat/>
    <w:pPr/>
    <w:rPr>
      <w:rFonts w:ascii="Times New Roman" w:hAnsi="Times New Roman"/>
      <w:sz w:val="24"/>
    </w:rPr>
  </w:style>
  <w:style w:type="paragraph" w:styleId="NormalIndent">
    <w:name w:val="Normal Indent"/>
    <w:basedOn w:val="Normal"/>
    <w:qFormat/>
    <w:pPr>
      <w:ind w:left="840"/>
    </w:pPr>
    <w:rPr/>
  </w:style>
  <w:style w:type="paragraph" w:styleId="Title">
    <w:name w:val="Title"/>
    <w:basedOn w:val="Normal"/>
    <w:qFormat/>
    <w:pPr>
      <w:spacing w:before="240" w:after="120"/>
      <w:jc w:val="center"/>
      <w:outlineLvl w:val="0"/>
    </w:pPr>
    <w:rPr>
      <w:rFonts w:ascii="Arial" w:hAnsi="Arial" w:eastAsia="ＭＳ ゴシック" w:cs="Arial"/>
      <w:sz w:val="32"/>
      <w:szCs w:val="32"/>
    </w:rPr>
  </w:style>
  <w:style w:type="paragraph" w:styleId="Subtitle">
    <w:name w:val="Subtitle"/>
    <w:basedOn w:val="Normal"/>
    <w:qFormat/>
    <w:pPr>
      <w:jc w:val="center"/>
      <w:outlineLvl w:val="1"/>
    </w:pPr>
    <w:rPr>
      <w:rFonts w:ascii="Arial" w:hAnsi="Arial" w:eastAsia="ＭＳ ゴシック" w:cs="Arial"/>
      <w:sz w:val="24"/>
    </w:rPr>
  </w:style>
  <w:style w:type="paragraph" w:styleId="EndnoteText">
    <w:name w:val="endnote text"/>
    <w:basedOn w:val="Normal"/>
    <w:semiHidden/>
    <w:pPr>
      <w:snapToGrid w:val="false"/>
      <w:jc w:val="left"/>
    </w:pPr>
    <w:rPr/>
  </w:style>
  <w:style w:type="paragraph" w:styleId="BodyText2">
    <w:name w:val="Body Text 2"/>
    <w:basedOn w:val="Normal"/>
    <w:qFormat/>
    <w:pPr>
      <w:spacing w:lineRule="auto" w:line="480"/>
    </w:pPr>
    <w:rPr/>
  </w:style>
  <w:style w:type="paragraph" w:styleId="BodyText3">
    <w:name w:val="Body Text 3"/>
    <w:basedOn w:val="Normal"/>
    <w:qFormat/>
    <w:pPr/>
    <w:rPr>
      <w:sz w:val="16"/>
      <w:szCs w:val="16"/>
    </w:rPr>
  </w:style>
  <w:style w:type="paragraph" w:styleId="BodyTextIndent">
    <w:name w:val="Body Text Indent"/>
    <w:basedOn w:val="Normal"/>
    <w:pPr>
      <w:ind w:left="851"/>
    </w:pPr>
    <w:rPr/>
  </w:style>
  <w:style w:type="paragraph" w:styleId="BodyTextIndent2">
    <w:name w:val="Body Text Indent 2"/>
    <w:basedOn w:val="Normal"/>
    <w:qFormat/>
    <w:pPr>
      <w:spacing w:lineRule="auto" w:line="480"/>
      <w:ind w:left="851"/>
    </w:pPr>
    <w:rPr/>
  </w:style>
  <w:style w:type="paragraph" w:styleId="BodyTextIndent3">
    <w:name w:val="Body Text Indent 3"/>
    <w:basedOn w:val="Normal"/>
    <w:qFormat/>
    <w:pPr>
      <w:ind w:left="851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  <w:rPr/>
  </w:style>
  <w:style w:type="paragraph" w:styleId="BodyTextFirstIndent2">
    <w:name w:val="Body Text First Indent 2"/>
    <w:basedOn w:val="BodyTextIndent"/>
    <w:qFormat/>
    <w:pPr>
      <w:ind w:firstLine="210"/>
    </w:pPr>
    <w:rPr/>
  </w:style>
  <w:style w:type="paragraph" w:styleId="TOC1">
    <w:name w:val="toc 1"/>
    <w:basedOn w:val="Normal"/>
    <w:next w:val="Normal"/>
    <w:autoRedefine/>
    <w:semiHidden/>
    <w:pPr/>
    <w:rPr/>
  </w:style>
  <w:style w:type="paragraph" w:styleId="TOC2">
    <w:name w:val="toc 2"/>
    <w:basedOn w:val="Normal"/>
    <w:next w:val="Normal"/>
    <w:autoRedefine/>
    <w:semiHidden/>
    <w:pPr>
      <w:ind w:left="210"/>
    </w:pPr>
    <w:rPr/>
  </w:style>
  <w:style w:type="paragraph" w:styleId="TOC3">
    <w:name w:val="toc 3"/>
    <w:basedOn w:val="Normal"/>
    <w:next w:val="Normal"/>
    <w:autoRedefine/>
    <w:semiHidden/>
    <w:pPr>
      <w:ind w:left="420"/>
    </w:pPr>
    <w:rPr/>
  </w:style>
  <w:style w:type="paragraph" w:styleId="TOC4">
    <w:name w:val="toc 4"/>
    <w:basedOn w:val="Normal"/>
    <w:next w:val="Normal"/>
    <w:autoRedefine/>
    <w:semiHidden/>
    <w:pPr>
      <w:ind w:left="630"/>
    </w:pPr>
    <w:rPr/>
  </w:style>
  <w:style w:type="paragraph" w:styleId="TOC5">
    <w:name w:val="toc 5"/>
    <w:basedOn w:val="Normal"/>
    <w:next w:val="Normal"/>
    <w:autoRedefine/>
    <w:semiHidden/>
    <w:pPr>
      <w:ind w:left="840"/>
    </w:pPr>
    <w:rPr/>
  </w:style>
  <w:style w:type="paragraph" w:styleId="TOC6">
    <w:name w:val="toc 6"/>
    <w:basedOn w:val="Normal"/>
    <w:next w:val="Normal"/>
    <w:autoRedefine/>
    <w:semiHidden/>
    <w:pPr>
      <w:ind w:left="1050"/>
    </w:pPr>
    <w:rPr/>
  </w:style>
  <w:style w:type="paragraph" w:styleId="TOC7">
    <w:name w:val="toc 7"/>
    <w:basedOn w:val="Normal"/>
    <w:next w:val="Normal"/>
    <w:autoRedefine/>
    <w:semiHidden/>
    <w:pPr>
      <w:ind w:left="1260"/>
    </w:pPr>
    <w:rPr/>
  </w:style>
  <w:style w:type="paragraph" w:styleId="TOC8">
    <w:name w:val="toc 8"/>
    <w:basedOn w:val="Normal"/>
    <w:next w:val="Normal"/>
    <w:autoRedefine/>
    <w:semiHidden/>
    <w:pPr>
      <w:ind w:left="1470"/>
    </w:pPr>
    <w:rPr/>
  </w:style>
  <w:style w:type="paragraph" w:styleId="TOC9">
    <w:name w:val="toc 9"/>
    <w:basedOn w:val="Normal"/>
    <w:next w:val="Normal"/>
    <w:autoRedefine/>
    <w:semiHidden/>
    <w:pPr>
      <w:ind w:left="1680"/>
    </w:pPr>
    <w:rPr/>
  </w:style>
  <w:style w:type="paragraph" w:styleId="BalloonText">
    <w:name w:val="Balloon Text"/>
    <w:basedOn w:val="Normal"/>
    <w:link w:val="Style5"/>
    <w:qFormat/>
    <w:rsid w:val="00e02153"/>
    <w:pPr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paragraph" w:styleId="ListParagraph">
    <w:name w:val="List Paragraph"/>
    <w:basedOn w:val="Normal"/>
    <w:uiPriority w:val="34"/>
    <w:qFormat/>
    <w:rsid w:val="00f31129"/>
    <w:pPr>
      <w:ind w:left="840"/>
    </w:pPr>
    <w:rPr/>
  </w:style>
  <w:style w:type="numbering" w:styleId="user3" w:default="1">
    <w:name w:val="記号なし (user)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A03F3-480A-4BFE-A659-6CBFA461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LibreOffice/25.2.5.2$Windows_X86_64 LibreOffice_project/03d19516eb2e1dd5d4ccd751a0d6f35f35e08022</Application>
  <AppVersion>15.0000</AppVersion>
  <Pages>1</Pages>
  <Words>258</Words>
  <Characters>260</Characters>
  <CharactersWithSpaces>345</CharactersWithSpaces>
  <Paragraphs>24</Paragraphs>
  <Company>札幌市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2018-04-06T12:08:00Z</dcterms:created>
  <dc:creator>臨時職員用</dc:creator>
  <dc:description/>
  <dc:language>ja-JP</dc:language>
  <cp:lastModifiedBy/>
  <cp:lastPrinted>2022-02-28T09:00:00Z</cp:lastPrinted>
  <dcterms:modified xsi:type="dcterms:W3CDTF">2026-02-13T11:24:23Z</dcterms:modified>
  <cp:revision>37</cp:revision>
  <dc:subject/>
  <dc:title>公示用設計図書の施工条件等に対する質問及び回答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