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狂犬病予防注射実施通知書のデータ印字及び封入・封緘業務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x9kooA/P2HF+zL01MqPc5sjENg==">CgMxLjA4AHIhMUxVYWVZSmpSeGNsUmFVTEZzVWNBa3ZyOHV3LTV5ckJ6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2021-08-16T01:57:00Z</dcterms:created>
  <dc:creator>札幌市財政局管財部</dc:creator>
</cp:coreProperties>
</file>