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4"/>
                <w:szCs w:val="24"/>
                <w:rtl w:val="0"/>
              </w:rPr>
              <w:t xml:space="preserve">令和７年度観光客向け手荷物預かり・当日配送業務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13.38582677165356" w:right="113.38582677165356" w:firstLine="238.1102362204724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13.38582677165356" w:right="113.38582677165356" w:firstLine="238.1102362204724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566.9291338582677"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令和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238.11023622047244"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3EfA8aUy6+EmeODqBHDBImHDRA==">CgMxLjA4AHIhMXBDbGFLQmdfVlNaMkV3cWlXR00xLUI2OExpSV84RjVL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2023-04-08T06:15:00Z</dcterms:created>
  <dc:creator>札幌市財政局管財部</dc:creator>
</cp:coreProperties>
</file>