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月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   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        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オートクレーブ点検業務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  私は、下記の者を代理人として定め、上記入札に関する一切の権限を委任し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氏　名　　　           　　　　　　　　　　　　　　印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RFOIHxeYiqSxrG0ZWgs1uwfu6g==">CgMxLjA4AHIhMVZxN0UxdWo0U0RqWVpZS21pLU5MNE95VkFJazNXUWNy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2024-09-06T06:05:00Z</dcterms:created>
  <dc:creator>札幌市財政局管財部</dc:creator>
</cp:coreProperties>
</file>