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3DFF345C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AA434C" w:rsidRPr="000D2D03">
              <w:rPr>
                <w:b/>
                <w:noProof/>
                <w:sz w:val="28"/>
              </w:rPr>
              <w:t>令和７年度　下水道事業用地における地歴調査業務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0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7203A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072AB"/>
    <w:rsid w:val="00A13741"/>
    <w:rsid w:val="00A15C6F"/>
    <w:rsid w:val="00A25CED"/>
    <w:rsid w:val="00A37437"/>
    <w:rsid w:val="00A45E0C"/>
    <w:rsid w:val="00A4722B"/>
    <w:rsid w:val="00AA434C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29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197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220.佐藤　まりこ</cp:lastModifiedBy>
  <cp:revision>82</cp:revision>
  <cp:lastPrinted>2025-10-10T03:51:00Z</cp:lastPrinted>
  <dcterms:created xsi:type="dcterms:W3CDTF">2020-04-03T06:42:00Z</dcterms:created>
  <dcterms:modified xsi:type="dcterms:W3CDTF">2025-10-10T03:51:00Z</dcterms:modified>
</cp:coreProperties>
</file>