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46DDE41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EC600B" w:rsidRPr="004E1917">
              <w:rPr>
                <w:b/>
                <w:noProof/>
                <w:spacing w:val="2"/>
                <w:sz w:val="28"/>
              </w:rPr>
              <w:t>東雁来雨水ポンプ場放流渠伐開業務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3990"/>
    <w:rsid w:val="00011C6E"/>
    <w:rsid w:val="000126C3"/>
    <w:rsid w:val="0005065A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E7CD4"/>
    <w:rsid w:val="003F0B0A"/>
    <w:rsid w:val="00400AD6"/>
    <w:rsid w:val="00401E69"/>
    <w:rsid w:val="00423C4A"/>
    <w:rsid w:val="00442E27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20BD"/>
    <w:rsid w:val="00EA5DC7"/>
    <w:rsid w:val="00EB7146"/>
    <w:rsid w:val="00EC600B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2025-07-15T03:41:00Z</cp:lastPrinted>
  <dcterms:created xsi:type="dcterms:W3CDTF">2020-11-10T06:44:00Z</dcterms:created>
  <dcterms:modified xsi:type="dcterms:W3CDTF">2025-07-15T03:41:00Z</dcterms:modified>
</cp:coreProperties>
</file>