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3A82B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C65E92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C65E92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7F272DB1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1D10E8B9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2CBCB9C8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617CE7D6" w14:textId="77777777" w:rsidTr="00132483">
        <w:tc>
          <w:tcPr>
            <w:tcW w:w="4962" w:type="dxa"/>
          </w:tcPr>
          <w:p w14:paraId="5F2FE67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4BA8BDD7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2387C8CF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2B2F6FAA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55DB84A7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178E003C" w14:textId="77777777" w:rsidTr="00132483">
        <w:trPr>
          <w:trHeight w:val="705"/>
        </w:trPr>
        <w:tc>
          <w:tcPr>
            <w:tcW w:w="4962" w:type="dxa"/>
          </w:tcPr>
          <w:p w14:paraId="0FD6EF89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3B018B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5B1C674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0172809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3679738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82110CB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36073B8" w14:textId="77777777" w:rsidTr="00132483">
        <w:trPr>
          <w:trHeight w:val="705"/>
        </w:trPr>
        <w:tc>
          <w:tcPr>
            <w:tcW w:w="4962" w:type="dxa"/>
          </w:tcPr>
          <w:p w14:paraId="3DABB20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ED95AC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737D8DB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2B38412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BDE7C7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15A61A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9DAB3B9" w14:textId="77777777" w:rsidTr="00132483">
        <w:trPr>
          <w:trHeight w:val="705"/>
        </w:trPr>
        <w:tc>
          <w:tcPr>
            <w:tcW w:w="4962" w:type="dxa"/>
          </w:tcPr>
          <w:p w14:paraId="36443AF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29665B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EC873A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B0A59D6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725441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BB27FB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362DA00B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0F6185B0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451D8E3D" w14:textId="77777777" w:rsidTr="00132483">
        <w:tc>
          <w:tcPr>
            <w:tcW w:w="4962" w:type="dxa"/>
          </w:tcPr>
          <w:p w14:paraId="2B52738D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1527AE0F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2E4D3404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62D14AA1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1228DFC7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79897FF3" w14:textId="77777777" w:rsidTr="00132483">
        <w:trPr>
          <w:trHeight w:val="705"/>
        </w:trPr>
        <w:tc>
          <w:tcPr>
            <w:tcW w:w="4962" w:type="dxa"/>
          </w:tcPr>
          <w:p w14:paraId="19E695CD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E0D929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9BCAE40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675A477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A33538E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E193EC3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FC49A1B" w14:textId="77777777" w:rsidTr="00132483">
        <w:trPr>
          <w:trHeight w:val="705"/>
        </w:trPr>
        <w:tc>
          <w:tcPr>
            <w:tcW w:w="4962" w:type="dxa"/>
          </w:tcPr>
          <w:p w14:paraId="2AFE8790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1A3639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742FC415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78256FC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E4FE295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9B42A39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3458F000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2FC02F2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2909DAAD" w14:textId="6565FD00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同種の</w:t>
      </w:r>
      <w:r w:rsidRPr="004B33C6">
        <w:rPr>
          <w:rFonts w:asciiTheme="minorEastAsia" w:hAnsiTheme="minorEastAsia" w:hint="eastAsia"/>
          <w:sz w:val="22"/>
        </w:rPr>
        <w:t>契約実績</w:t>
      </w:r>
      <w:r w:rsidR="00ED0BC4">
        <w:rPr>
          <w:rFonts w:asciiTheme="minorEastAsia" w:hAnsiTheme="minorEastAsia" w:hint="eastAsia"/>
          <w:sz w:val="22"/>
        </w:rPr>
        <w:t>(</w:t>
      </w:r>
      <w:r w:rsidR="00EE6D9F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7A16F3BD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5D919225" w14:textId="53304829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)書で組合員名称を記載すること。</w:t>
      </w:r>
    </w:p>
    <w:p w14:paraId="34A07247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E6C9C" w14:textId="77777777" w:rsidR="007B02F4" w:rsidRDefault="007B02F4" w:rsidP="0055673E">
      <w:r>
        <w:separator/>
      </w:r>
    </w:p>
  </w:endnote>
  <w:endnote w:type="continuationSeparator" w:id="0">
    <w:p w14:paraId="77EE3C66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CA008" w14:textId="77777777" w:rsidR="007B02F4" w:rsidRDefault="007B02F4" w:rsidP="0055673E">
      <w:r>
        <w:separator/>
      </w:r>
    </w:p>
  </w:footnote>
  <w:footnote w:type="continuationSeparator" w:id="0">
    <w:p w14:paraId="7A36C73C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9DE59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02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77491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5E92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43BE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622B29C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松浦 可歩</cp:lastModifiedBy>
  <cp:revision>3</cp:revision>
  <cp:lastPrinted>2013-01-31T08:20:00Z</cp:lastPrinted>
  <dcterms:created xsi:type="dcterms:W3CDTF">2022-07-26T12:57:00Z</dcterms:created>
  <dcterms:modified xsi:type="dcterms:W3CDTF">2025-07-10T11:16:00Z</dcterms:modified>
</cp:coreProperties>
</file>