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B81869F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C62FF9" w:rsidRPr="00AA6795">
              <w:rPr>
                <w:b/>
                <w:noProof/>
                <w:spacing w:val="2"/>
                <w:sz w:val="28"/>
              </w:rPr>
              <w:t>水再生プラザ等廃蓄電池等収集運搬・処分業務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25A3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4317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2FF9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2025-07-10T06:38:00Z</cp:lastPrinted>
  <dcterms:created xsi:type="dcterms:W3CDTF">2020-11-10T06:44:00Z</dcterms:created>
  <dcterms:modified xsi:type="dcterms:W3CDTF">2025-07-10T06:39:00Z</dcterms:modified>
</cp:coreProperties>
</file>