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CDDF4C0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356312" w:rsidRPr="00521F51">
              <w:rPr>
                <w:b/>
                <w:noProof/>
                <w:spacing w:val="2"/>
                <w:sz w:val="28"/>
              </w:rPr>
              <w:t>下水道河川局庁舎建築設備点検業務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078E2"/>
    <w:rsid w:val="00011C6E"/>
    <w:rsid w:val="000126C3"/>
    <w:rsid w:val="000465B5"/>
    <w:rsid w:val="0005436B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56312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12C08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2D64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121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2025-06-27T05:13:00Z</cp:lastPrinted>
  <dcterms:created xsi:type="dcterms:W3CDTF">2020-11-10T06:44:00Z</dcterms:created>
  <dcterms:modified xsi:type="dcterms:W3CDTF">2025-06-27T05:13:00Z</dcterms:modified>
</cp:coreProperties>
</file>