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7D2B44DC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70687B" w:rsidRPr="00F6579C">
              <w:rPr>
                <w:b/>
                <w:noProof/>
                <w:sz w:val="28"/>
              </w:rPr>
              <w:t>下水道河川局庁舎建築設備点検業務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0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27159"/>
    <w:rsid w:val="00240BA9"/>
    <w:rsid w:val="00261354"/>
    <w:rsid w:val="00292C75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68670A"/>
    <w:rsid w:val="0069281C"/>
    <w:rsid w:val="006B3579"/>
    <w:rsid w:val="006E4001"/>
    <w:rsid w:val="006F48C1"/>
    <w:rsid w:val="006F5CB5"/>
    <w:rsid w:val="00704B1B"/>
    <w:rsid w:val="007062A1"/>
    <w:rsid w:val="0070687B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47A9F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0529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191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82</cp:revision>
  <cp:lastPrinted>2025-06-27T05:10:00Z</cp:lastPrinted>
  <dcterms:created xsi:type="dcterms:W3CDTF">2020-04-03T06:42:00Z</dcterms:created>
  <dcterms:modified xsi:type="dcterms:W3CDTF">2025-06-27T05:10:00Z</dcterms:modified>
</cp:coreProperties>
</file>