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77777777" w:rsidR="004405BB" w:rsidRPr="0021250E" w:rsidRDefault="004405BB" w:rsidP="00A334CC">
      <w:pPr>
        <w:spacing w:line="320" w:lineRule="exac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C7079A" w:rsidRPr="0021250E">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CD7166"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3ECB39CC" w14:textId="77777777" w:rsidR="0044696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※入札参加資格において警備業法第２条第１項第２号の警備に係る資格も求めている場合は、第１号</w:t>
      </w:r>
      <w:r w:rsidR="00AE6A99" w:rsidRPr="0021250E">
        <w:rPr>
          <w:rFonts w:asciiTheme="minorEastAsia" w:hAnsiTheme="minorEastAsia" w:hint="eastAsia"/>
          <w:sz w:val="18"/>
        </w:rPr>
        <w:t>及び</w:t>
      </w:r>
      <w:r w:rsidRPr="0021250E">
        <w:rPr>
          <w:rFonts w:asciiTheme="minorEastAsia" w:hAnsiTheme="minorEastAsia" w:hint="eastAsia"/>
          <w:sz w:val="18"/>
        </w:rPr>
        <w:t>第２号それぞれの警備について選任する警備員指導教育責任者を記載（兼務の場合はその旨を記載）すること。</w:t>
      </w:r>
    </w:p>
    <w:p w14:paraId="157514AA" w14:textId="438456B5" w:rsidR="00E77CC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※機械警備業務の場合は、警備員指導教育責任者のほか</w:t>
      </w:r>
      <w:r w:rsidR="00AE6A99" w:rsidRPr="0021250E">
        <w:rPr>
          <w:rFonts w:asciiTheme="minorEastAsia" w:hAnsiTheme="minorEastAsia" w:hint="eastAsia"/>
          <w:sz w:val="18"/>
        </w:rPr>
        <w:t>機械警備業務管理者を記載のうえ、</w:t>
      </w:r>
      <w:r w:rsidR="00375B68" w:rsidRPr="0021250E">
        <w:rPr>
          <w:rFonts w:asciiTheme="minorEastAsia" w:hAnsiTheme="minorEastAsia" w:hint="eastAsia"/>
          <w:sz w:val="18"/>
        </w:rPr>
        <w:t>機械警備</w:t>
      </w:r>
      <w:r w:rsidR="00AE6A99" w:rsidRPr="0021250E">
        <w:rPr>
          <w:rFonts w:asciiTheme="minorEastAsia" w:hAnsiTheme="minorEastAsia" w:hint="eastAsia"/>
          <w:sz w:val="18"/>
        </w:rPr>
        <w:t>業務管理者資格</w:t>
      </w:r>
      <w:r w:rsidR="00375B68" w:rsidRPr="0021250E">
        <w:rPr>
          <w:rFonts w:asciiTheme="minorEastAsia" w:hAnsiTheme="minorEastAsia" w:hint="eastAsia"/>
          <w:sz w:val="18"/>
        </w:rPr>
        <w:t>者証</w:t>
      </w:r>
      <w:r w:rsidR="00AE6A99" w:rsidRPr="0021250E">
        <w:rPr>
          <w:rFonts w:asciiTheme="minorEastAsia" w:hAnsiTheme="minorEastAsia" w:hint="eastAsia"/>
          <w:sz w:val="18"/>
        </w:rPr>
        <w:t>の写しを添付すること。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21250E" w:rsidRDefault="00E77CCC" w:rsidP="00A509F3">
      <w:pPr>
        <w:spacing w:line="320" w:lineRule="exact"/>
        <w:ind w:left="240" w:hangingChars="100" w:hanging="240"/>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 xml:space="preserve">３　</w:t>
      </w:r>
      <w:r w:rsidR="00FC3690" w:rsidRPr="0021250E">
        <w:rPr>
          <w:rFonts w:asciiTheme="majorEastAsia" w:eastAsiaTheme="majorEastAsia" w:hAnsiTheme="majorEastAsia" w:hint="eastAsia"/>
          <w:sz w:val="24"/>
          <w:szCs w:val="24"/>
        </w:rPr>
        <w:t>上記１の事業所において</w:t>
      </w:r>
      <w:r w:rsidR="002C59B6" w:rsidRPr="0021250E">
        <w:rPr>
          <w:rFonts w:asciiTheme="majorEastAsia" w:eastAsiaTheme="majorEastAsia" w:hAnsiTheme="majorEastAsia" w:hint="eastAsia"/>
          <w:sz w:val="24"/>
          <w:szCs w:val="24"/>
        </w:rPr>
        <w:t>社会保険加入義務のある条件で</w:t>
      </w:r>
      <w:r w:rsidR="007975A1" w:rsidRPr="0021250E">
        <w:rPr>
          <w:rFonts w:asciiTheme="majorEastAsia" w:eastAsiaTheme="majorEastAsia" w:hAnsiTheme="majorEastAsia" w:hint="eastAsia"/>
          <w:sz w:val="24"/>
          <w:szCs w:val="24"/>
        </w:rPr>
        <w:t>現に</w:t>
      </w:r>
      <w:r w:rsidR="00FC3690" w:rsidRPr="0021250E">
        <w:rPr>
          <w:rFonts w:asciiTheme="majorEastAsia" w:eastAsiaTheme="majorEastAsia" w:hAnsiTheme="majorEastAsia" w:hint="eastAsia"/>
          <w:sz w:val="24"/>
          <w:szCs w:val="24"/>
        </w:rPr>
        <w:t>雇用する</w:t>
      </w:r>
      <w:r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Pr="0021250E">
        <w:rPr>
          <w:rFonts w:asciiTheme="majorEastAsia" w:eastAsiaTheme="majorEastAsia" w:hAnsiTheme="majorEastAsia" w:hint="eastAsia"/>
          <w:sz w:val="24"/>
          <w:szCs w:val="24"/>
        </w:rPr>
        <w:t>に従事する</w:t>
      </w:r>
      <w:r w:rsidR="00FC3690" w:rsidRPr="0021250E">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21250E" w:rsidRPr="0021250E" w14:paraId="57FC96A5" w14:textId="77777777" w:rsidTr="00A509F3">
        <w:trPr>
          <w:trHeight w:val="114"/>
        </w:trPr>
        <w:tc>
          <w:tcPr>
            <w:tcW w:w="436" w:type="dxa"/>
          </w:tcPr>
          <w:p w14:paraId="329A5718" w14:textId="77777777" w:rsidR="00E77CCC" w:rsidRPr="0021250E"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氏　　　　　　　　名</w:t>
            </w:r>
            <w:r w:rsidR="00500F7D" w:rsidRPr="0021250E">
              <w:rPr>
                <w:rFonts w:asciiTheme="minorEastAsia" w:hAnsiTheme="minorEastAsia" w:hint="eastAsia"/>
                <w:sz w:val="22"/>
              </w:rPr>
              <w:t>（</w:t>
            </w:r>
            <w:r w:rsidR="00826F53" w:rsidRPr="0021250E">
              <w:rPr>
                <w:rFonts w:asciiTheme="minorEastAsia" w:hAnsiTheme="minorEastAsia" w:hint="eastAsia"/>
                <w:sz w:val="22"/>
              </w:rPr>
              <w:t>注２</w:t>
            </w:r>
            <w:r w:rsidR="00500F7D" w:rsidRPr="0021250E">
              <w:rPr>
                <w:rFonts w:asciiTheme="minorEastAsia" w:hAnsiTheme="minorEastAsia" w:hint="eastAsia"/>
                <w:sz w:val="22"/>
              </w:rPr>
              <w:t>）</w:t>
            </w:r>
          </w:p>
        </w:tc>
        <w:tc>
          <w:tcPr>
            <w:tcW w:w="4217" w:type="dxa"/>
            <w:vAlign w:val="center"/>
          </w:tcPr>
          <w:p w14:paraId="75A50D4F"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00826F53"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03A3C2B4" w14:textId="77777777" w:rsidTr="00A509F3">
        <w:trPr>
          <w:trHeight w:val="397"/>
        </w:trPr>
        <w:tc>
          <w:tcPr>
            <w:tcW w:w="436" w:type="dxa"/>
          </w:tcPr>
          <w:p w14:paraId="102C1707"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１</w:t>
            </w:r>
          </w:p>
        </w:tc>
        <w:tc>
          <w:tcPr>
            <w:tcW w:w="4809" w:type="dxa"/>
          </w:tcPr>
          <w:p w14:paraId="067C2E47" w14:textId="77777777" w:rsidR="00E77CCC" w:rsidRPr="0021250E" w:rsidRDefault="00E77CCC" w:rsidP="00A334CC">
            <w:pPr>
              <w:spacing w:line="320" w:lineRule="exact"/>
              <w:rPr>
                <w:rFonts w:asciiTheme="minorEastAsia" w:hAnsiTheme="minorEastAsia"/>
                <w:sz w:val="22"/>
              </w:rPr>
            </w:pPr>
          </w:p>
        </w:tc>
        <w:tc>
          <w:tcPr>
            <w:tcW w:w="4217" w:type="dxa"/>
          </w:tcPr>
          <w:p w14:paraId="65081F40" w14:textId="77777777" w:rsidR="00E77CCC" w:rsidRPr="0021250E" w:rsidRDefault="00E77CCC" w:rsidP="00A334CC">
            <w:pPr>
              <w:spacing w:line="320" w:lineRule="exact"/>
              <w:rPr>
                <w:rFonts w:asciiTheme="minorEastAsia" w:hAnsiTheme="minorEastAsia"/>
                <w:sz w:val="22"/>
              </w:rPr>
            </w:pPr>
          </w:p>
        </w:tc>
      </w:tr>
      <w:tr w:rsidR="0021250E" w:rsidRPr="0021250E" w14:paraId="3953A36E" w14:textId="77777777" w:rsidTr="00A509F3">
        <w:trPr>
          <w:trHeight w:val="397"/>
        </w:trPr>
        <w:tc>
          <w:tcPr>
            <w:tcW w:w="436" w:type="dxa"/>
          </w:tcPr>
          <w:p w14:paraId="3C712ECF"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２</w:t>
            </w:r>
          </w:p>
        </w:tc>
        <w:tc>
          <w:tcPr>
            <w:tcW w:w="4809" w:type="dxa"/>
          </w:tcPr>
          <w:p w14:paraId="5D1D969C" w14:textId="77777777" w:rsidR="00E77CCC" w:rsidRPr="0021250E" w:rsidRDefault="00E77CCC" w:rsidP="00A334CC">
            <w:pPr>
              <w:spacing w:line="320" w:lineRule="exact"/>
              <w:rPr>
                <w:rFonts w:asciiTheme="minorEastAsia" w:hAnsiTheme="minorEastAsia"/>
                <w:sz w:val="22"/>
              </w:rPr>
            </w:pPr>
          </w:p>
        </w:tc>
        <w:tc>
          <w:tcPr>
            <w:tcW w:w="4217" w:type="dxa"/>
          </w:tcPr>
          <w:p w14:paraId="5327CF97" w14:textId="77777777" w:rsidR="00E77CCC" w:rsidRPr="0021250E" w:rsidRDefault="00E77CCC" w:rsidP="00A334CC">
            <w:pPr>
              <w:spacing w:line="320" w:lineRule="exact"/>
              <w:rPr>
                <w:rFonts w:asciiTheme="minorEastAsia" w:hAnsiTheme="minorEastAsia"/>
                <w:sz w:val="22"/>
              </w:rPr>
            </w:pPr>
          </w:p>
        </w:tc>
      </w:tr>
      <w:tr w:rsidR="0021250E" w:rsidRPr="0021250E" w14:paraId="4BB47977" w14:textId="77777777" w:rsidTr="00A509F3">
        <w:trPr>
          <w:trHeight w:val="397"/>
        </w:trPr>
        <w:tc>
          <w:tcPr>
            <w:tcW w:w="436" w:type="dxa"/>
          </w:tcPr>
          <w:p w14:paraId="58B1890D"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３</w:t>
            </w:r>
          </w:p>
        </w:tc>
        <w:tc>
          <w:tcPr>
            <w:tcW w:w="4809" w:type="dxa"/>
          </w:tcPr>
          <w:p w14:paraId="2DE3AC9D" w14:textId="77777777" w:rsidR="00E77CCC" w:rsidRPr="0021250E" w:rsidRDefault="00E77CCC" w:rsidP="00A334CC">
            <w:pPr>
              <w:spacing w:line="320" w:lineRule="exact"/>
              <w:rPr>
                <w:rFonts w:asciiTheme="minorEastAsia" w:hAnsiTheme="minorEastAsia"/>
                <w:sz w:val="22"/>
              </w:rPr>
            </w:pPr>
          </w:p>
        </w:tc>
        <w:tc>
          <w:tcPr>
            <w:tcW w:w="4217" w:type="dxa"/>
          </w:tcPr>
          <w:p w14:paraId="1261C44D" w14:textId="77777777" w:rsidR="00E77CCC" w:rsidRPr="0021250E" w:rsidRDefault="00E77CCC" w:rsidP="00A334CC">
            <w:pPr>
              <w:spacing w:line="320" w:lineRule="exact"/>
              <w:rPr>
                <w:rFonts w:asciiTheme="minorEastAsia" w:hAnsiTheme="minorEastAsia"/>
                <w:sz w:val="22"/>
              </w:rPr>
            </w:pPr>
          </w:p>
        </w:tc>
      </w:tr>
      <w:tr w:rsidR="0021250E" w:rsidRPr="0021250E" w14:paraId="7D643723" w14:textId="77777777" w:rsidTr="00A509F3">
        <w:trPr>
          <w:trHeight w:val="397"/>
        </w:trPr>
        <w:tc>
          <w:tcPr>
            <w:tcW w:w="436" w:type="dxa"/>
          </w:tcPr>
          <w:p w14:paraId="65A4AC9C"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４</w:t>
            </w:r>
          </w:p>
        </w:tc>
        <w:tc>
          <w:tcPr>
            <w:tcW w:w="4809" w:type="dxa"/>
          </w:tcPr>
          <w:p w14:paraId="797EC977" w14:textId="77777777" w:rsidR="00E77CCC" w:rsidRPr="0021250E" w:rsidRDefault="00E77CCC" w:rsidP="00A334CC">
            <w:pPr>
              <w:spacing w:line="320" w:lineRule="exact"/>
              <w:rPr>
                <w:rFonts w:asciiTheme="minorEastAsia" w:hAnsiTheme="minorEastAsia"/>
                <w:sz w:val="22"/>
              </w:rPr>
            </w:pPr>
          </w:p>
        </w:tc>
        <w:tc>
          <w:tcPr>
            <w:tcW w:w="4217" w:type="dxa"/>
          </w:tcPr>
          <w:p w14:paraId="1003D08C" w14:textId="77777777" w:rsidR="00E77CCC" w:rsidRPr="0021250E" w:rsidRDefault="00E77CCC" w:rsidP="00A334CC">
            <w:pPr>
              <w:spacing w:line="320" w:lineRule="exact"/>
              <w:rPr>
                <w:rFonts w:asciiTheme="minorEastAsia" w:hAnsiTheme="minorEastAsia"/>
                <w:sz w:val="22"/>
              </w:rPr>
            </w:pPr>
          </w:p>
        </w:tc>
      </w:tr>
      <w:tr w:rsidR="0021250E" w:rsidRPr="0021250E" w14:paraId="3A3BDD44" w14:textId="77777777" w:rsidTr="00A509F3">
        <w:trPr>
          <w:trHeight w:val="397"/>
        </w:trPr>
        <w:tc>
          <w:tcPr>
            <w:tcW w:w="436" w:type="dxa"/>
          </w:tcPr>
          <w:p w14:paraId="08A44755"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５</w:t>
            </w:r>
          </w:p>
        </w:tc>
        <w:tc>
          <w:tcPr>
            <w:tcW w:w="4809" w:type="dxa"/>
          </w:tcPr>
          <w:p w14:paraId="2151470C" w14:textId="77777777" w:rsidR="00E77CCC" w:rsidRPr="0021250E" w:rsidRDefault="00E77CCC" w:rsidP="00A334CC">
            <w:pPr>
              <w:spacing w:line="320" w:lineRule="exact"/>
              <w:rPr>
                <w:rFonts w:asciiTheme="minorEastAsia" w:hAnsiTheme="minorEastAsia"/>
                <w:sz w:val="22"/>
              </w:rPr>
            </w:pPr>
          </w:p>
        </w:tc>
        <w:tc>
          <w:tcPr>
            <w:tcW w:w="4217" w:type="dxa"/>
          </w:tcPr>
          <w:p w14:paraId="461F4F8E" w14:textId="77777777" w:rsidR="00E77CCC" w:rsidRPr="0021250E" w:rsidRDefault="00E77CCC" w:rsidP="00A334CC">
            <w:pPr>
              <w:spacing w:line="320" w:lineRule="exact"/>
              <w:rPr>
                <w:rFonts w:asciiTheme="minorEastAsia" w:hAnsiTheme="minorEastAsia"/>
                <w:sz w:val="22"/>
              </w:rPr>
            </w:pPr>
          </w:p>
        </w:tc>
      </w:tr>
      <w:tr w:rsidR="0021250E" w:rsidRPr="0021250E" w14:paraId="47E7DC3A" w14:textId="77777777" w:rsidTr="00A509F3">
        <w:trPr>
          <w:trHeight w:val="397"/>
        </w:trPr>
        <w:tc>
          <w:tcPr>
            <w:tcW w:w="436" w:type="dxa"/>
          </w:tcPr>
          <w:p w14:paraId="25A45C03"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６</w:t>
            </w:r>
          </w:p>
        </w:tc>
        <w:tc>
          <w:tcPr>
            <w:tcW w:w="4809" w:type="dxa"/>
          </w:tcPr>
          <w:p w14:paraId="2D6A9E8E" w14:textId="77777777" w:rsidR="00E77CCC" w:rsidRPr="0021250E" w:rsidRDefault="00E77CCC" w:rsidP="00A334CC">
            <w:pPr>
              <w:spacing w:line="320" w:lineRule="exact"/>
              <w:rPr>
                <w:rFonts w:asciiTheme="minorEastAsia" w:hAnsiTheme="minorEastAsia"/>
                <w:sz w:val="22"/>
              </w:rPr>
            </w:pPr>
          </w:p>
        </w:tc>
        <w:tc>
          <w:tcPr>
            <w:tcW w:w="4217" w:type="dxa"/>
          </w:tcPr>
          <w:p w14:paraId="6E5181A7" w14:textId="77777777" w:rsidR="00E77CCC" w:rsidRPr="0021250E" w:rsidRDefault="00E77CCC" w:rsidP="00A334CC">
            <w:pPr>
              <w:spacing w:line="320" w:lineRule="exact"/>
              <w:rPr>
                <w:rFonts w:asciiTheme="minorEastAsia" w:hAnsiTheme="minorEastAsia"/>
                <w:sz w:val="22"/>
              </w:rPr>
            </w:pPr>
          </w:p>
        </w:tc>
      </w:tr>
    </w:tbl>
    <w:p w14:paraId="4DE24514" w14:textId="09A47A1B" w:rsidR="009F55DC" w:rsidRPr="0021250E" w:rsidRDefault="00E77CCC" w:rsidP="009F55DC">
      <w:pPr>
        <w:spacing w:line="280" w:lineRule="exact"/>
        <w:ind w:leftChars="157" w:left="510" w:hangingChars="100" w:hanging="180"/>
        <w:rPr>
          <w:rFonts w:asciiTheme="minorEastAsia" w:hAnsiTheme="minorEastAsia"/>
          <w:sz w:val="18"/>
        </w:rPr>
      </w:pPr>
      <w:r w:rsidRPr="0021250E">
        <w:rPr>
          <w:rFonts w:asciiTheme="minorEastAsia" w:hAnsiTheme="minorEastAsia" w:hint="eastAsia"/>
          <w:sz w:val="18"/>
        </w:rPr>
        <w:t>※</w:t>
      </w:r>
      <w:r w:rsidR="007B0D36" w:rsidRPr="0021250E">
        <w:rPr>
          <w:rFonts w:asciiTheme="minorEastAsia" w:hAnsiTheme="minorEastAsia" w:hint="eastAsia"/>
          <w:sz w:val="18"/>
        </w:rPr>
        <w:t>社会保険適用事業所及び警備員の雇用形態を証する書類として、</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w:t>
      </w:r>
      <w:r w:rsidR="002F32D9" w:rsidRPr="0021250E">
        <w:rPr>
          <w:rFonts w:asciiTheme="minorEastAsia" w:hAnsiTheme="minorEastAsia" w:hint="eastAsia"/>
          <w:sz w:val="18"/>
        </w:rPr>
        <w:t>健康保険証</w:t>
      </w:r>
      <w:r w:rsidR="00F458BD" w:rsidRPr="0021250E">
        <w:rPr>
          <w:rFonts w:asciiTheme="minorEastAsia" w:hAnsiTheme="minorEastAsia" w:hint="eastAsia"/>
          <w:sz w:val="18"/>
        </w:rPr>
        <w:t>の</w:t>
      </w:r>
      <w:r w:rsidR="002F32D9" w:rsidRPr="0021250E">
        <w:rPr>
          <w:rFonts w:asciiTheme="minorEastAsia" w:hAnsiTheme="minorEastAsia" w:hint="eastAsia"/>
          <w:sz w:val="18"/>
        </w:rPr>
        <w:t>写</w:t>
      </w:r>
      <w:r w:rsidR="00F458BD" w:rsidRPr="0021250E">
        <w:rPr>
          <w:rFonts w:asciiTheme="minorEastAsia" w:hAnsiTheme="minorEastAsia" w:hint="eastAsia"/>
          <w:sz w:val="18"/>
        </w:rPr>
        <w:t>し</w:t>
      </w:r>
      <w:r w:rsidR="00500F7D" w:rsidRPr="0021250E">
        <w:rPr>
          <w:rFonts w:asciiTheme="minorEastAsia" w:hAnsiTheme="minorEastAsia" w:hint="eastAsia"/>
          <w:sz w:val="18"/>
        </w:rPr>
        <w:t>（</w:t>
      </w:r>
      <w:r w:rsidR="002F32D9" w:rsidRPr="0021250E">
        <w:rPr>
          <w:rFonts w:asciiTheme="minorEastAsia" w:hAnsiTheme="minorEastAsia" w:hint="eastAsia"/>
          <w:sz w:val="18"/>
        </w:rPr>
        <w:t>氏名や事業所名が記載された面</w:t>
      </w:r>
      <w:r w:rsidR="00500F7D" w:rsidRPr="0021250E">
        <w:rPr>
          <w:rFonts w:asciiTheme="minorEastAsia" w:hAnsiTheme="minorEastAsia" w:hint="eastAsia"/>
          <w:sz w:val="18"/>
        </w:rPr>
        <w:t>）</w:t>
      </w:r>
      <w:r w:rsidR="00760F26" w:rsidRPr="0021250E">
        <w:rPr>
          <w:rFonts w:asciiTheme="minorEastAsia" w:hAnsiTheme="minorEastAsia" w:hint="eastAsia"/>
          <w:sz w:val="18"/>
        </w:rPr>
        <w:t>又は</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有効な健康保険証がない</w:t>
      </w:r>
      <w:r w:rsidR="002C59B6" w:rsidRPr="0021250E">
        <w:rPr>
          <w:rFonts w:asciiTheme="minorEastAsia" w:hAnsiTheme="minorEastAsia" w:hint="eastAsia"/>
          <w:sz w:val="18"/>
        </w:rPr>
        <w:t>者について</w:t>
      </w:r>
      <w:r w:rsidR="00760F26" w:rsidRPr="0021250E">
        <w:rPr>
          <w:rFonts w:asciiTheme="minorEastAsia" w:hAnsiTheme="minorEastAsia" w:hint="eastAsia"/>
          <w:sz w:val="18"/>
        </w:rPr>
        <w:t>は</w:t>
      </w:r>
      <w:r w:rsidR="009F55DC" w:rsidRPr="0021250E">
        <w:rPr>
          <w:rFonts w:asciiTheme="minorEastAsia" w:hAnsiTheme="minorEastAsia" w:hint="eastAsia"/>
          <w:sz w:val="18"/>
        </w:rPr>
        <w:t>日本年金機構から通知された</w:t>
      </w:r>
      <w:r w:rsidR="00760F26" w:rsidRPr="0021250E">
        <w:rPr>
          <w:rFonts w:asciiTheme="minorEastAsia" w:hAnsiTheme="minorEastAsia" w:hint="eastAsia"/>
          <w:sz w:val="18"/>
        </w:rPr>
        <w:t>直近の健康保険・厚生年金被保険者標準報酬決定通知書</w:t>
      </w:r>
      <w:r w:rsidR="00974883" w:rsidRPr="0021250E">
        <w:rPr>
          <w:rFonts w:asciiTheme="minorEastAsia" w:hAnsiTheme="minorEastAsia" w:hint="eastAsia"/>
          <w:sz w:val="18"/>
        </w:rPr>
        <w:t>等</w:t>
      </w:r>
      <w:r w:rsidR="00760F26" w:rsidRPr="0021250E">
        <w:rPr>
          <w:rFonts w:asciiTheme="minorEastAsia" w:hAnsiTheme="minorEastAsia" w:hint="eastAsia"/>
          <w:sz w:val="18"/>
        </w:rPr>
        <w:t>の写し</w:t>
      </w:r>
      <w:r w:rsidR="002C59B6" w:rsidRPr="0021250E">
        <w:rPr>
          <w:rFonts w:asciiTheme="minorEastAsia" w:hAnsiTheme="minorEastAsia" w:hint="eastAsia"/>
          <w:sz w:val="18"/>
        </w:rPr>
        <w:t>（</w:t>
      </w:r>
      <w:r w:rsidR="009F55DC" w:rsidRPr="0021250E">
        <w:rPr>
          <w:rFonts w:asciiTheme="minorEastAsia" w:hAnsiTheme="minorEastAsia" w:hint="eastAsia"/>
          <w:sz w:val="18"/>
        </w:rPr>
        <w:t>提出対象でない者の情報はマスキングすること。</w:t>
      </w:r>
      <w:r w:rsidR="002C59B6" w:rsidRPr="0021250E">
        <w:rPr>
          <w:rFonts w:asciiTheme="minorEastAsia" w:hAnsiTheme="minorEastAsia" w:hint="eastAsia"/>
          <w:sz w:val="18"/>
        </w:rPr>
        <w:t>）</w:t>
      </w:r>
      <w:r w:rsidR="00F458BD" w:rsidRPr="0021250E">
        <w:rPr>
          <w:rFonts w:asciiTheme="minorEastAsia" w:hAnsiTheme="minorEastAsia" w:hint="eastAsia"/>
          <w:sz w:val="18"/>
        </w:rPr>
        <w:t>のほか、</w:t>
      </w:r>
      <w:r w:rsidR="00BD2695" w:rsidRPr="0021250E">
        <w:rPr>
          <w:rFonts w:asciiTheme="minorEastAsia" w:hAnsiTheme="minorEastAsia" w:hint="eastAsia"/>
          <w:sz w:val="18"/>
        </w:rPr>
        <w:t>上記</w:t>
      </w:r>
      <w:r w:rsidR="00BD2695" w:rsidRPr="0021250E">
        <w:rPr>
          <w:rFonts w:hAnsi="ＭＳ 明朝" w:cs="ＭＳ明朝" w:hint="eastAsia"/>
          <w:kern w:val="0"/>
          <w:sz w:val="18"/>
        </w:rPr>
        <w:t>１の</w:t>
      </w:r>
      <w:r w:rsidR="00F458BD" w:rsidRPr="0021250E">
        <w:rPr>
          <w:rFonts w:hAnsi="ＭＳ 明朝" w:cs="ＭＳ明朝" w:hint="eastAsia"/>
          <w:kern w:val="0"/>
          <w:sz w:val="18"/>
        </w:rPr>
        <w:t>事業者</w:t>
      </w:r>
      <w:r w:rsidR="00500F7D" w:rsidRPr="0021250E">
        <w:rPr>
          <w:rFonts w:hAnsi="ＭＳ 明朝" w:cs="ＭＳ明朝" w:hint="eastAsia"/>
          <w:kern w:val="0"/>
          <w:sz w:val="18"/>
        </w:rPr>
        <w:t>（</w:t>
      </w:r>
      <w:r w:rsidR="006A6981" w:rsidRPr="0021250E">
        <w:rPr>
          <w:rFonts w:hAnsi="ＭＳ 明朝" w:cs="ＭＳ明朝" w:hint="eastAsia"/>
          <w:kern w:val="0"/>
          <w:sz w:val="18"/>
        </w:rPr>
        <w:t>官公需適格組合にあっては当該組合又は組合員</w:t>
      </w:r>
      <w:r w:rsidR="00500F7D" w:rsidRPr="0021250E">
        <w:rPr>
          <w:rFonts w:hAnsi="ＭＳ 明朝" w:cs="ＭＳ明朝" w:hint="eastAsia"/>
          <w:kern w:val="0"/>
          <w:sz w:val="18"/>
        </w:rPr>
        <w:t>（</w:t>
      </w:r>
      <w:r w:rsidR="006A6981" w:rsidRPr="0021250E">
        <w:rPr>
          <w:rFonts w:hAnsi="ＭＳ 明朝" w:cs="ＭＳ明朝" w:hint="eastAsia"/>
          <w:kern w:val="0"/>
          <w:sz w:val="18"/>
        </w:rPr>
        <w:t>組合が指定した札幌市内に所在地を有する組合員のいずれか</w:t>
      </w:r>
      <w:r w:rsidR="00500F7D" w:rsidRPr="0021250E">
        <w:rPr>
          <w:rFonts w:hAnsi="ＭＳ 明朝" w:cs="ＭＳ明朝" w:hint="eastAsia"/>
          <w:kern w:val="0"/>
          <w:sz w:val="18"/>
        </w:rPr>
        <w:t>））</w:t>
      </w:r>
      <w:r w:rsidR="00F458BD" w:rsidRPr="0021250E">
        <w:rPr>
          <w:rFonts w:hAnsi="ＭＳ 明朝" w:cs="ＭＳ明朝" w:hint="eastAsia"/>
          <w:kern w:val="0"/>
          <w:sz w:val="18"/>
        </w:rPr>
        <w:t>が納付義務者である労働局又は労働保険事務組合のいずれかが発行している直近の</w:t>
      </w:r>
      <w:r w:rsidR="00664296" w:rsidRPr="0021250E">
        <w:rPr>
          <w:rFonts w:hAnsi="ＭＳ 明朝" w:cs="ＭＳ明朝" w:hint="eastAsia"/>
          <w:kern w:val="0"/>
          <w:sz w:val="18"/>
        </w:rPr>
        <w:t>労働保険料の</w:t>
      </w:r>
      <w:r w:rsidR="00F458BD" w:rsidRPr="0021250E">
        <w:rPr>
          <w:rFonts w:hAnsi="ＭＳ 明朝" w:cs="ＭＳ明朝" w:hint="eastAsia"/>
          <w:kern w:val="0"/>
          <w:sz w:val="18"/>
        </w:rPr>
        <w:t>領収書写し</w:t>
      </w:r>
      <w:r w:rsidR="00B01D60" w:rsidRPr="0021250E">
        <w:rPr>
          <w:rFonts w:hAnsi="ＭＳ 明朝" w:cs="ＭＳ明朝" w:hint="eastAsia"/>
          <w:kern w:val="0"/>
          <w:sz w:val="18"/>
        </w:rPr>
        <w:t>を</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F458BD" w:rsidRPr="0021250E">
        <w:rPr>
          <w:rFonts w:hAnsi="ＭＳ 明朝" w:cs="ＭＳ明朝" w:hint="eastAsia"/>
          <w:kern w:val="0"/>
          <w:sz w:val="18"/>
        </w:rPr>
        <w:t>なお、労働保険に係る継続事業の一括承認を受けている事業所の場合は、その旨を証する書類を併せて</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7B0D36" w:rsidRPr="0021250E">
        <w:rPr>
          <w:rFonts w:hAnsi="ＭＳ 明朝" w:cs="ＭＳ明朝" w:hint="eastAsia"/>
          <w:kern w:val="0"/>
          <w:sz w:val="18"/>
        </w:rPr>
        <w:t>また、</w:t>
      </w:r>
      <w:r w:rsidR="007B0D36" w:rsidRPr="0021250E">
        <w:rPr>
          <w:rFonts w:asciiTheme="minorEastAsia" w:hAnsiTheme="minorEastAsia" w:hint="eastAsia"/>
          <w:sz w:val="18"/>
        </w:rPr>
        <w:t>上記の警備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に従事する者として、上記２に掲げる者が労働基準法第９条に定める労働者の場合は、上記３の警備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hint="eastAsia"/>
          <w:sz w:val="24"/>
          <w:szCs w:val="24"/>
        </w:rPr>
        <w:t xml:space="preserve">４　</w:t>
      </w:r>
      <w:r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cs="ＭＳ明朝" w:hint="eastAsia"/>
          <w:kern w:val="0"/>
          <w:sz w:val="24"/>
          <w:szCs w:val="24"/>
        </w:rPr>
        <w:t>５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5B53F84F" w:rsidR="009F55DC"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〕を記載すること。</w:t>
      </w:r>
    </w:p>
    <w:p w14:paraId="09ED4772" w14:textId="7FB370C8" w:rsidR="00500E4D" w:rsidRPr="00500E4D" w:rsidRDefault="00500E4D" w:rsidP="00500E4D">
      <w:pPr>
        <w:spacing w:line="200" w:lineRule="exact"/>
        <w:ind w:left="180" w:hangingChars="100" w:hanging="180"/>
        <w:rPr>
          <w:rFonts w:asciiTheme="minorEastAsia" w:hAnsiTheme="minorEastAsia" w:hint="eastAsia"/>
          <w:sz w:val="18"/>
        </w:rPr>
      </w:pPr>
      <w:r w:rsidRPr="00020066">
        <w:rPr>
          <w:rFonts w:asciiTheme="minorEastAsia" w:hAnsiTheme="minorEastAsia" w:hint="eastAsia"/>
          <w:sz w:val="18"/>
        </w:rPr>
        <w:t>３　健康保険証の写しを提出する際は、被保険者等記号・番号及び保険者番号（これらの情報が読み取れるＱＲコードを含む。）にマスキングを施した状態で提出すること。</w:t>
      </w:r>
    </w:p>
    <w:sectPr w:rsidR="00500E4D" w:rsidRPr="00500E4D" w:rsidSect="00A509F3">
      <w:headerReference w:type="default" r:id="rId6"/>
      <w:pgSz w:w="11906" w:h="16838" w:code="9"/>
      <w:pgMar w:top="1134" w:right="1134" w:bottom="567"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bordersDoNotSurroundHeader/>
  <w:bordersDoNotSurroundFooter/>
  <w:proofState w:spelling="clean" w:grammar="dirty"/>
  <w:defaultTabStop w:val="840"/>
  <w:drawingGridHorizontalSpacing w:val="105"/>
  <w:drawingGridVerticalSpacing w:val="381"/>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E4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9455D"/>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なか 吉田</cp:lastModifiedBy>
  <cp:revision>2</cp:revision>
  <cp:lastPrinted>2018-11-27T03:02:00Z</cp:lastPrinted>
  <dcterms:created xsi:type="dcterms:W3CDTF">2024-11-28T23:59:00Z</dcterms:created>
  <dcterms:modified xsi:type="dcterms:W3CDTF">2025-05-03T13:30:00Z</dcterms:modified>
</cp:coreProperties>
</file>