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EAD277F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281E78" w:rsidRPr="000F63B6">
              <w:rPr>
                <w:b/>
                <w:noProof/>
                <w:spacing w:val="2"/>
                <w:sz w:val="28"/>
              </w:rPr>
              <w:t>厚別融雪槽清掃業務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0F315D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81E78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25632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71A94"/>
    <w:rsid w:val="009D04BF"/>
    <w:rsid w:val="009E3F28"/>
    <w:rsid w:val="009F602D"/>
    <w:rsid w:val="00A05681"/>
    <w:rsid w:val="00A0743D"/>
    <w:rsid w:val="00A10FC1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02F4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2025-05-16T06:58:00Z</cp:lastPrinted>
  <dcterms:created xsi:type="dcterms:W3CDTF">2020-11-10T06:44:00Z</dcterms:created>
  <dcterms:modified xsi:type="dcterms:W3CDTF">2025-05-16T06:58:00Z</dcterms:modified>
</cp:coreProperties>
</file>