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3276A" w14:textId="77777777" w:rsidR="00427482" w:rsidRPr="007A5FB2" w:rsidRDefault="00427482" w:rsidP="00427482">
      <w:pPr>
        <w:pBdr>
          <w:top w:val="nil"/>
          <w:left w:val="nil"/>
          <w:bottom w:val="nil"/>
          <w:right w:val="nil"/>
          <w:between w:val="nil"/>
        </w:pBdr>
        <w:spacing w:line="240" w:lineRule="auto"/>
        <w:ind w:left="0" w:hanging="2"/>
        <w:jc w:val="left"/>
        <w:rPr>
          <w:rFonts w:ascii="BIZ UDPゴシック" w:eastAsia="BIZ UDPゴシック" w:hAnsi="BIZ UDPゴシック" w:cs="BIZ UDPゴシック"/>
          <w:color w:val="000000"/>
          <w:sz w:val="20"/>
        </w:rPr>
      </w:pPr>
      <w:r w:rsidRPr="007A5FB2">
        <w:rPr>
          <w:rFonts w:ascii="BIZ UDPゴシック" w:eastAsia="BIZ UDPゴシック" w:hAnsi="BIZ UDPゴシック" w:cs="BIZ UDPゴシック"/>
          <w:color w:val="000000"/>
          <w:sz w:val="20"/>
        </w:rPr>
        <w:t>（様式第２号）</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071"/>
        <w:gridCol w:w="6783"/>
      </w:tblGrid>
      <w:tr w:rsidR="00427482" w14:paraId="6F0614F5" w14:textId="77777777" w:rsidTr="00D64707">
        <w:trPr>
          <w:jc w:val="center"/>
        </w:trPr>
        <w:tc>
          <w:tcPr>
            <w:tcW w:w="9502" w:type="dxa"/>
            <w:gridSpan w:val="3"/>
          </w:tcPr>
          <w:p w14:paraId="291BFCDA" w14:textId="77777777" w:rsidR="00427482" w:rsidRDefault="00427482" w:rsidP="00D64707">
            <w:pPr>
              <w:ind w:left="0" w:hanging="2"/>
              <w:rPr>
                <w:rFonts w:ascii="BIZ UDPゴシック" w:eastAsia="BIZ UDPゴシック" w:hAnsi="BIZ UDPゴシック" w:cs="BIZ UDPゴシック"/>
                <w:sz w:val="24"/>
                <w:szCs w:val="24"/>
              </w:rPr>
            </w:pPr>
          </w:p>
          <w:p w14:paraId="31C00E0A" w14:textId="77777777" w:rsidR="00427482" w:rsidRDefault="00427482" w:rsidP="00D64707">
            <w:pPr>
              <w:ind w:left="0" w:hanging="2"/>
              <w:jc w:val="center"/>
              <w:rPr>
                <w:rFonts w:ascii="BIZ UDPゴシック" w:eastAsia="BIZ UDPゴシック" w:hAnsi="BIZ UDPゴシック" w:cs="BIZ UDPゴシック"/>
                <w:sz w:val="24"/>
                <w:szCs w:val="24"/>
              </w:rPr>
            </w:pPr>
            <w:r>
              <w:rPr>
                <w:rFonts w:ascii="BIZ UDPゴシック" w:eastAsia="BIZ UDPゴシック" w:hAnsi="BIZ UDPゴシック" w:cs="BIZ UDPゴシック"/>
                <w:b/>
                <w:bCs/>
                <w:sz w:val="24"/>
                <w:szCs w:val="24"/>
              </w:rPr>
              <w:t>街区基準点包括使用承認申請書</w:t>
            </w:r>
          </w:p>
          <w:p w14:paraId="2FE75D1E" w14:textId="77777777" w:rsidR="00427482" w:rsidRDefault="00427482" w:rsidP="00D64707">
            <w:pPr>
              <w:ind w:left="0" w:hanging="2"/>
              <w:rPr>
                <w:rFonts w:ascii="BIZ UDPゴシック" w:eastAsia="BIZ UDPゴシック" w:hAnsi="BIZ UDPゴシック" w:cs="BIZ UDPゴシック"/>
                <w:sz w:val="18"/>
                <w:szCs w:val="18"/>
              </w:rPr>
            </w:pPr>
          </w:p>
          <w:p w14:paraId="59EC0650" w14:textId="77777777" w:rsidR="00427482" w:rsidRDefault="00427482" w:rsidP="00D64707">
            <w:pPr>
              <w:ind w:left="0" w:hanging="2"/>
              <w:jc w:val="right"/>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xml:space="preserve">　　　　　　　年　　　　月　　</w:t>
            </w:r>
            <w:r>
              <w:rPr>
                <w:rFonts w:ascii="BIZ UDPゴシック" w:eastAsia="BIZ UDPゴシック" w:hAnsi="BIZ UDPゴシック" w:cs="BIZ UDPゴシック"/>
                <w:sz w:val="18"/>
                <w:szCs w:val="18"/>
                <w:highlight w:val="white"/>
              </w:rPr>
              <w:t xml:space="preserve">　</w:t>
            </w:r>
            <w:r>
              <w:rPr>
                <w:rFonts w:ascii="BIZ UDPゴシック" w:eastAsia="BIZ UDPゴシック" w:hAnsi="BIZ UDPゴシック" w:cs="BIZ UDPゴシック"/>
                <w:sz w:val="18"/>
                <w:szCs w:val="18"/>
              </w:rPr>
              <w:t xml:space="preserve">日　</w:t>
            </w:r>
          </w:p>
          <w:p w14:paraId="4EBB10AA" w14:textId="77777777" w:rsidR="00427482" w:rsidRDefault="00427482" w:rsidP="00D64707">
            <w:pPr>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（あて先）札　幌　市　長　　様</w:t>
            </w:r>
          </w:p>
          <w:p w14:paraId="797B2F48" w14:textId="77777777" w:rsidR="00427482" w:rsidRDefault="00427482" w:rsidP="00D64707">
            <w:pPr>
              <w:ind w:left="-2" w:firstLineChars="2900" w:firstLine="5220"/>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申請者　　○○土地家屋調査士会</w:t>
            </w:r>
          </w:p>
          <w:p w14:paraId="05D1E215" w14:textId="77777777" w:rsidR="00427482" w:rsidRDefault="00427482" w:rsidP="00D64707">
            <w:pPr>
              <w:ind w:left="0" w:hanging="2"/>
              <w:rPr>
                <w:rFonts w:ascii="BIZ UDPゴシック" w:eastAsia="BIZ UDPゴシック" w:hAnsi="BIZ UDPゴシック" w:cs="BIZ UDPゴシック"/>
                <w:sz w:val="18"/>
                <w:szCs w:val="18"/>
              </w:rPr>
            </w:pPr>
          </w:p>
          <w:p w14:paraId="5FDAFC18" w14:textId="77777777" w:rsidR="00427482" w:rsidRDefault="00427482" w:rsidP="00D64707">
            <w:pPr>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xml:space="preserve">　札幌市街区基準点管理保全要綱第４条第１項の規定により、街区基準点の使用について、下記のとおり申請します。</w:t>
            </w:r>
          </w:p>
        </w:tc>
      </w:tr>
      <w:tr w:rsidR="00427482" w14:paraId="0E2C78E5" w14:textId="77777777" w:rsidTr="00D64707">
        <w:trPr>
          <w:trHeight w:val="160"/>
          <w:jc w:val="center"/>
        </w:trPr>
        <w:tc>
          <w:tcPr>
            <w:tcW w:w="2719" w:type="dxa"/>
            <w:gridSpan w:val="2"/>
            <w:vAlign w:val="center"/>
          </w:tcPr>
          <w:p w14:paraId="575EFEF4"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使用目的</w:t>
            </w:r>
          </w:p>
        </w:tc>
        <w:tc>
          <w:tcPr>
            <w:tcW w:w="6783" w:type="dxa"/>
          </w:tcPr>
          <w:p w14:paraId="7267AB88" w14:textId="77777777" w:rsidR="00427482" w:rsidRDefault="00427482" w:rsidP="00D64707">
            <w:pPr>
              <w:ind w:left="0" w:hanging="2"/>
              <w:rPr>
                <w:rFonts w:ascii="BIZ UDPゴシック" w:eastAsia="BIZ UDPゴシック" w:hAnsi="BIZ UDPゴシック" w:cs="BIZ UDPゴシック"/>
                <w:sz w:val="18"/>
                <w:szCs w:val="18"/>
              </w:rPr>
            </w:pPr>
          </w:p>
        </w:tc>
      </w:tr>
      <w:tr w:rsidR="00427482" w14:paraId="5E6559C3" w14:textId="77777777" w:rsidTr="00D64707">
        <w:trPr>
          <w:trHeight w:val="266"/>
          <w:jc w:val="center"/>
        </w:trPr>
        <w:tc>
          <w:tcPr>
            <w:tcW w:w="2719" w:type="dxa"/>
            <w:gridSpan w:val="2"/>
            <w:vAlign w:val="center"/>
          </w:tcPr>
          <w:p w14:paraId="5B269FAA"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使用期間</w:t>
            </w:r>
          </w:p>
        </w:tc>
        <w:tc>
          <w:tcPr>
            <w:tcW w:w="6783" w:type="dxa"/>
            <w:vAlign w:val="center"/>
          </w:tcPr>
          <w:p w14:paraId="73C8189E" w14:textId="77777777" w:rsidR="00427482" w:rsidRDefault="00427482" w:rsidP="00D64707">
            <w:pPr>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xml:space="preserve">　　　　　　　　　年　　　　月　　　　日　から　　　　　　　　　年　　　　　月　　　　　日まで</w:t>
            </w:r>
          </w:p>
        </w:tc>
      </w:tr>
      <w:tr w:rsidR="00427482" w14:paraId="40A37176" w14:textId="77777777" w:rsidTr="00D64707">
        <w:trPr>
          <w:trHeight w:val="154"/>
          <w:jc w:val="center"/>
        </w:trPr>
        <w:tc>
          <w:tcPr>
            <w:tcW w:w="2719" w:type="dxa"/>
            <w:gridSpan w:val="2"/>
            <w:vAlign w:val="center"/>
          </w:tcPr>
          <w:p w14:paraId="71316B1F"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測量地域</w:t>
            </w:r>
          </w:p>
        </w:tc>
        <w:tc>
          <w:tcPr>
            <w:tcW w:w="6783" w:type="dxa"/>
          </w:tcPr>
          <w:p w14:paraId="0FE789F0" w14:textId="77777777" w:rsidR="00427482" w:rsidRDefault="00427482" w:rsidP="00D64707">
            <w:pPr>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札幌市　　区</w:t>
            </w:r>
          </w:p>
        </w:tc>
      </w:tr>
      <w:tr w:rsidR="00427482" w14:paraId="01040F59" w14:textId="77777777" w:rsidTr="00D64707">
        <w:trPr>
          <w:trHeight w:val="413"/>
          <w:jc w:val="center"/>
        </w:trPr>
        <w:tc>
          <w:tcPr>
            <w:tcW w:w="2719" w:type="dxa"/>
            <w:gridSpan w:val="2"/>
            <w:vAlign w:val="center"/>
          </w:tcPr>
          <w:p w14:paraId="59449B53"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使用する街区基準点</w:t>
            </w:r>
          </w:p>
        </w:tc>
        <w:tc>
          <w:tcPr>
            <w:tcW w:w="6783" w:type="dxa"/>
          </w:tcPr>
          <w:p w14:paraId="3807A8BA" w14:textId="77777777" w:rsidR="00427482" w:rsidRDefault="00427482" w:rsidP="00D64707">
            <w:pPr>
              <w:ind w:left="0" w:hanging="2"/>
              <w:rPr>
                <w:rFonts w:ascii="BIZ UDPゴシック" w:eastAsia="BIZ UDPゴシック" w:hAnsi="BIZ UDPゴシック" w:cs="BIZ UDPゴシック"/>
                <w:sz w:val="18"/>
                <w:szCs w:val="18"/>
              </w:rPr>
            </w:pPr>
          </w:p>
          <w:p w14:paraId="18E0BECA" w14:textId="77777777" w:rsidR="00427482" w:rsidRDefault="00427482" w:rsidP="00D64707">
            <w:pPr>
              <w:ind w:left="0" w:hanging="2"/>
              <w:jc w:val="right"/>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計　　点</w:t>
            </w:r>
          </w:p>
        </w:tc>
      </w:tr>
      <w:tr w:rsidR="00427482" w14:paraId="1A7A34F2" w14:textId="77777777" w:rsidTr="00D64707">
        <w:trPr>
          <w:cantSplit/>
          <w:trHeight w:val="254"/>
          <w:jc w:val="center"/>
        </w:trPr>
        <w:tc>
          <w:tcPr>
            <w:tcW w:w="648" w:type="dxa"/>
            <w:vMerge w:val="restart"/>
            <w:vAlign w:val="center"/>
          </w:tcPr>
          <w:p w14:paraId="13CD7325"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測</w:t>
            </w:r>
          </w:p>
          <w:p w14:paraId="4BC7138E"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量</w:t>
            </w:r>
          </w:p>
          <w:p w14:paraId="2F460E02"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計</w:t>
            </w:r>
          </w:p>
          <w:p w14:paraId="2D943599"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画</w:t>
            </w:r>
          </w:p>
          <w:p w14:paraId="29D90460"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機</w:t>
            </w:r>
          </w:p>
          <w:p w14:paraId="0589AFE5"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関</w:t>
            </w:r>
          </w:p>
        </w:tc>
        <w:tc>
          <w:tcPr>
            <w:tcW w:w="2071" w:type="dxa"/>
            <w:vAlign w:val="center"/>
          </w:tcPr>
          <w:p w14:paraId="0E2D8F94"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名　　　称</w:t>
            </w:r>
          </w:p>
        </w:tc>
        <w:tc>
          <w:tcPr>
            <w:tcW w:w="6783" w:type="dxa"/>
          </w:tcPr>
          <w:p w14:paraId="04E9DAC4" w14:textId="77777777" w:rsidR="00427482" w:rsidRDefault="00427482" w:rsidP="00D64707">
            <w:pPr>
              <w:ind w:left="0" w:hanging="2"/>
              <w:rPr>
                <w:rFonts w:ascii="BIZ UDPゴシック" w:eastAsia="BIZ UDPゴシック" w:hAnsi="BIZ UDPゴシック" w:cs="BIZ UDPゴシック"/>
                <w:sz w:val="18"/>
                <w:szCs w:val="18"/>
              </w:rPr>
            </w:pPr>
          </w:p>
        </w:tc>
      </w:tr>
      <w:tr w:rsidR="00427482" w14:paraId="3C97B744" w14:textId="77777777" w:rsidTr="00D64707">
        <w:trPr>
          <w:cantSplit/>
          <w:trHeight w:val="274"/>
          <w:jc w:val="center"/>
        </w:trPr>
        <w:tc>
          <w:tcPr>
            <w:tcW w:w="648" w:type="dxa"/>
            <w:vMerge/>
            <w:vAlign w:val="center"/>
          </w:tcPr>
          <w:p w14:paraId="5D4DF40A" w14:textId="77777777" w:rsidR="00427482" w:rsidRDefault="00427482" w:rsidP="00D64707">
            <w:pPr>
              <w:spacing w:line="276" w:lineRule="auto"/>
              <w:ind w:left="0" w:hanging="2"/>
              <w:rPr>
                <w:rFonts w:ascii="BIZ UDPゴシック" w:eastAsia="BIZ UDPゴシック" w:hAnsi="BIZ UDPゴシック" w:cs="BIZ UDPゴシック"/>
                <w:sz w:val="18"/>
                <w:szCs w:val="18"/>
              </w:rPr>
            </w:pPr>
          </w:p>
        </w:tc>
        <w:tc>
          <w:tcPr>
            <w:tcW w:w="2071" w:type="dxa"/>
            <w:vAlign w:val="center"/>
          </w:tcPr>
          <w:p w14:paraId="12981274"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代表者氏名</w:t>
            </w:r>
          </w:p>
        </w:tc>
        <w:tc>
          <w:tcPr>
            <w:tcW w:w="6783" w:type="dxa"/>
          </w:tcPr>
          <w:p w14:paraId="6F08B86A" w14:textId="77777777" w:rsidR="00427482" w:rsidRDefault="00427482" w:rsidP="00D64707">
            <w:pPr>
              <w:ind w:left="0" w:hanging="2"/>
              <w:rPr>
                <w:rFonts w:ascii="BIZ UDPゴシック" w:eastAsia="BIZ UDPゴシック" w:hAnsi="BIZ UDPゴシック" w:cs="BIZ UDPゴシック"/>
                <w:sz w:val="18"/>
                <w:szCs w:val="18"/>
              </w:rPr>
            </w:pPr>
          </w:p>
        </w:tc>
      </w:tr>
      <w:tr w:rsidR="00427482" w14:paraId="7FD849B5" w14:textId="77777777" w:rsidTr="00D64707">
        <w:trPr>
          <w:cantSplit/>
          <w:trHeight w:val="315"/>
          <w:jc w:val="center"/>
        </w:trPr>
        <w:tc>
          <w:tcPr>
            <w:tcW w:w="648" w:type="dxa"/>
            <w:vMerge/>
            <w:vAlign w:val="center"/>
          </w:tcPr>
          <w:p w14:paraId="235E6FD1" w14:textId="77777777" w:rsidR="00427482" w:rsidRDefault="00427482" w:rsidP="00D64707">
            <w:pPr>
              <w:spacing w:line="276" w:lineRule="auto"/>
              <w:ind w:left="0" w:hanging="2"/>
              <w:rPr>
                <w:rFonts w:ascii="BIZ UDPゴシック" w:eastAsia="BIZ UDPゴシック" w:hAnsi="BIZ UDPゴシック" w:cs="BIZ UDPゴシック"/>
                <w:sz w:val="18"/>
                <w:szCs w:val="18"/>
              </w:rPr>
            </w:pPr>
          </w:p>
        </w:tc>
        <w:tc>
          <w:tcPr>
            <w:tcW w:w="2071" w:type="dxa"/>
            <w:vAlign w:val="center"/>
          </w:tcPr>
          <w:p w14:paraId="78F45CAB"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所　在　地</w:t>
            </w:r>
          </w:p>
        </w:tc>
        <w:tc>
          <w:tcPr>
            <w:tcW w:w="6783" w:type="dxa"/>
          </w:tcPr>
          <w:p w14:paraId="519411B8" w14:textId="77777777" w:rsidR="00427482" w:rsidRDefault="00427482" w:rsidP="00D64707">
            <w:pPr>
              <w:ind w:left="0" w:hanging="2"/>
              <w:rPr>
                <w:rFonts w:ascii="BIZ UDPゴシック" w:eastAsia="BIZ UDPゴシック" w:hAnsi="BIZ UDPゴシック" w:cs="BIZ UDPゴシック"/>
                <w:sz w:val="18"/>
                <w:szCs w:val="18"/>
              </w:rPr>
            </w:pPr>
          </w:p>
          <w:p w14:paraId="38789497" w14:textId="77777777" w:rsidR="00427482" w:rsidRDefault="00427482" w:rsidP="00D64707">
            <w:pPr>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w:t>
            </w:r>
          </w:p>
          <w:p w14:paraId="04E9290B" w14:textId="77777777" w:rsidR="00427482" w:rsidRDefault="00427482" w:rsidP="00D64707">
            <w:pPr>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（担当者）</w:t>
            </w:r>
          </w:p>
        </w:tc>
      </w:tr>
      <w:tr w:rsidR="00427482" w14:paraId="0E5602E3" w14:textId="77777777" w:rsidTr="00D64707">
        <w:trPr>
          <w:cantSplit/>
          <w:trHeight w:val="247"/>
          <w:jc w:val="center"/>
        </w:trPr>
        <w:tc>
          <w:tcPr>
            <w:tcW w:w="648" w:type="dxa"/>
            <w:vMerge w:val="restart"/>
            <w:vAlign w:val="center"/>
          </w:tcPr>
          <w:p w14:paraId="2790A63B"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測</w:t>
            </w:r>
          </w:p>
          <w:p w14:paraId="7345FA79"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量</w:t>
            </w:r>
          </w:p>
          <w:p w14:paraId="5EA6FA60"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作</w:t>
            </w:r>
          </w:p>
          <w:p w14:paraId="46E02FFB"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業</w:t>
            </w:r>
          </w:p>
          <w:p w14:paraId="219D9ABC"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機</w:t>
            </w:r>
          </w:p>
          <w:p w14:paraId="3645DD03"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関</w:t>
            </w:r>
          </w:p>
        </w:tc>
        <w:tc>
          <w:tcPr>
            <w:tcW w:w="2071" w:type="dxa"/>
            <w:vMerge w:val="restart"/>
            <w:vAlign w:val="center"/>
          </w:tcPr>
          <w:p w14:paraId="313C9734"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名　　　称</w:t>
            </w:r>
          </w:p>
        </w:tc>
        <w:tc>
          <w:tcPr>
            <w:tcW w:w="6783" w:type="dxa"/>
            <w:vMerge w:val="restart"/>
            <w:vAlign w:val="center"/>
          </w:tcPr>
          <w:p w14:paraId="7C817AEE" w14:textId="77777777" w:rsidR="00427482" w:rsidRDefault="00427482" w:rsidP="00D64707">
            <w:pPr>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○○土地家屋調査士会に属する土地家屋調査士は街区基準点包括使用報告書（様式第４号）への記載をもって本欄の記載に代えることとする。</w:t>
            </w:r>
          </w:p>
        </w:tc>
      </w:tr>
      <w:tr w:rsidR="00427482" w14:paraId="742E6F84" w14:textId="77777777" w:rsidTr="00D64707">
        <w:trPr>
          <w:cantSplit/>
          <w:trHeight w:val="286"/>
          <w:jc w:val="center"/>
        </w:trPr>
        <w:tc>
          <w:tcPr>
            <w:tcW w:w="648" w:type="dxa"/>
            <w:vMerge/>
            <w:vAlign w:val="center"/>
          </w:tcPr>
          <w:p w14:paraId="14B96CD9" w14:textId="77777777" w:rsidR="00427482" w:rsidRDefault="00427482" w:rsidP="00D64707">
            <w:pPr>
              <w:spacing w:line="276" w:lineRule="auto"/>
              <w:ind w:left="0" w:hanging="2"/>
              <w:rPr>
                <w:rFonts w:ascii="BIZ UDPゴシック" w:eastAsia="BIZ UDPゴシック" w:hAnsi="BIZ UDPゴシック" w:cs="BIZ UDPゴシック"/>
                <w:sz w:val="18"/>
                <w:szCs w:val="18"/>
              </w:rPr>
            </w:pPr>
          </w:p>
        </w:tc>
        <w:tc>
          <w:tcPr>
            <w:tcW w:w="2071" w:type="dxa"/>
            <w:vMerge/>
            <w:vAlign w:val="center"/>
          </w:tcPr>
          <w:p w14:paraId="28918505" w14:textId="77777777" w:rsidR="00427482" w:rsidRDefault="00427482" w:rsidP="00D64707">
            <w:pPr>
              <w:spacing w:line="240" w:lineRule="auto"/>
              <w:ind w:left="0" w:hanging="2"/>
              <w:jc w:val="center"/>
              <w:rPr>
                <w:rFonts w:ascii="BIZ UDPゴシック" w:eastAsia="BIZ UDPゴシック" w:hAnsi="BIZ UDPゴシック" w:cs="BIZ UDPゴシック"/>
                <w:sz w:val="18"/>
                <w:szCs w:val="18"/>
              </w:rPr>
            </w:pPr>
          </w:p>
        </w:tc>
        <w:tc>
          <w:tcPr>
            <w:tcW w:w="6783" w:type="dxa"/>
            <w:vMerge/>
            <w:vAlign w:val="center"/>
          </w:tcPr>
          <w:p w14:paraId="71A8CF87" w14:textId="77777777" w:rsidR="00427482" w:rsidRDefault="00427482" w:rsidP="00D64707">
            <w:pPr>
              <w:spacing w:line="240" w:lineRule="auto"/>
              <w:ind w:left="0" w:hanging="2"/>
              <w:rPr>
                <w:rFonts w:ascii="BIZ UDPゴシック" w:eastAsia="BIZ UDPゴシック" w:hAnsi="BIZ UDPゴシック" w:cs="BIZ UDPゴシック"/>
                <w:sz w:val="18"/>
                <w:szCs w:val="18"/>
              </w:rPr>
            </w:pPr>
          </w:p>
        </w:tc>
      </w:tr>
      <w:tr w:rsidR="00427482" w14:paraId="56EC604B" w14:textId="77777777" w:rsidTr="00D64707">
        <w:trPr>
          <w:cantSplit/>
          <w:trHeight w:val="921"/>
          <w:jc w:val="center"/>
        </w:trPr>
        <w:tc>
          <w:tcPr>
            <w:tcW w:w="648" w:type="dxa"/>
            <w:vMerge/>
            <w:vAlign w:val="center"/>
          </w:tcPr>
          <w:p w14:paraId="3479165C" w14:textId="77777777" w:rsidR="00427482" w:rsidRDefault="00427482" w:rsidP="00D64707">
            <w:pPr>
              <w:spacing w:line="276" w:lineRule="auto"/>
              <w:ind w:left="0" w:hanging="2"/>
              <w:rPr>
                <w:rFonts w:ascii="BIZ UDPゴシック" w:eastAsia="BIZ UDPゴシック" w:hAnsi="BIZ UDPゴシック" w:cs="BIZ UDPゴシック"/>
                <w:sz w:val="18"/>
                <w:szCs w:val="18"/>
              </w:rPr>
            </w:pPr>
          </w:p>
        </w:tc>
        <w:tc>
          <w:tcPr>
            <w:tcW w:w="2071" w:type="dxa"/>
            <w:vMerge/>
            <w:vAlign w:val="center"/>
          </w:tcPr>
          <w:p w14:paraId="245BA78F" w14:textId="77777777" w:rsidR="00427482" w:rsidRDefault="00427482" w:rsidP="00D64707">
            <w:pPr>
              <w:spacing w:line="240" w:lineRule="auto"/>
              <w:ind w:left="0" w:hanging="2"/>
              <w:jc w:val="center"/>
              <w:rPr>
                <w:rFonts w:ascii="BIZ UDPゴシック" w:eastAsia="BIZ UDPゴシック" w:hAnsi="BIZ UDPゴシック" w:cs="BIZ UDPゴシック"/>
                <w:sz w:val="18"/>
                <w:szCs w:val="18"/>
              </w:rPr>
            </w:pPr>
          </w:p>
        </w:tc>
        <w:tc>
          <w:tcPr>
            <w:tcW w:w="6783" w:type="dxa"/>
            <w:vMerge/>
            <w:vAlign w:val="center"/>
          </w:tcPr>
          <w:p w14:paraId="6B37CE25" w14:textId="77777777" w:rsidR="00427482" w:rsidRDefault="00427482" w:rsidP="00D64707">
            <w:pPr>
              <w:spacing w:line="240" w:lineRule="auto"/>
              <w:ind w:left="0" w:hanging="2"/>
              <w:rPr>
                <w:rFonts w:ascii="BIZ UDPゴシック" w:eastAsia="BIZ UDPゴシック" w:hAnsi="BIZ UDPゴシック" w:cs="BIZ UDPゴシック"/>
                <w:sz w:val="18"/>
                <w:szCs w:val="18"/>
              </w:rPr>
            </w:pPr>
          </w:p>
        </w:tc>
      </w:tr>
      <w:tr w:rsidR="00427482" w14:paraId="208089AF" w14:textId="77777777" w:rsidTr="00D64707">
        <w:trPr>
          <w:trHeight w:val="373"/>
          <w:jc w:val="center"/>
        </w:trPr>
        <w:tc>
          <w:tcPr>
            <w:tcW w:w="2719" w:type="dxa"/>
            <w:gridSpan w:val="2"/>
            <w:vAlign w:val="center"/>
          </w:tcPr>
          <w:p w14:paraId="45370B04" w14:textId="77777777" w:rsidR="00427482" w:rsidRDefault="00427482" w:rsidP="00D64707">
            <w:pPr>
              <w:ind w:left="0" w:hanging="2"/>
              <w:jc w:val="center"/>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備　　考</w:t>
            </w:r>
          </w:p>
        </w:tc>
        <w:tc>
          <w:tcPr>
            <w:tcW w:w="6783" w:type="dxa"/>
          </w:tcPr>
          <w:p w14:paraId="6BAE7643" w14:textId="77777777" w:rsidR="00427482" w:rsidRDefault="00427482" w:rsidP="00D64707">
            <w:pPr>
              <w:ind w:leftChars="1" w:left="148" w:hangingChars="81" w:hanging="146"/>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１、承認された場合、街区基準点包括使用報告書（様式第4号）、使用した街区基準点（別紙）を用いて毎月街区基準点の報告をする。</w:t>
            </w:r>
          </w:p>
          <w:p w14:paraId="1EFBD211" w14:textId="77777777" w:rsidR="00427482" w:rsidRDefault="00427482" w:rsidP="00D64707">
            <w:pPr>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２、同様の取り扱いを各単位土地家屋調査士会について同時に申請する。</w:t>
            </w:r>
          </w:p>
          <w:p w14:paraId="3DB6950B" w14:textId="77777777" w:rsidR="00427482" w:rsidRDefault="00427482" w:rsidP="00D64707">
            <w:pPr>
              <w:ind w:left="-2" w:firstLineChars="100" w:firstLine="180"/>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（同様の取り扱いを申請しない場合は記載不要）２部提出。</w:t>
            </w:r>
          </w:p>
        </w:tc>
      </w:tr>
    </w:tbl>
    <w:p w14:paraId="7E2ECB5F"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color w:val="000000"/>
          <w:sz w:val="18"/>
          <w:szCs w:val="18"/>
        </w:rPr>
      </w:pPr>
      <w:r>
        <w:rPr>
          <w:noProof/>
        </w:rPr>
        <mc:AlternateContent>
          <mc:Choice Requires="wps">
            <w:drawing>
              <wp:anchor distT="0" distB="0" distL="114300" distR="114300" simplePos="0" relativeHeight="251659264" behindDoc="0" locked="0" layoutInCell="1" hidden="0" allowOverlap="1" wp14:anchorId="04165FBC" wp14:editId="696361A6">
                <wp:simplePos x="0" y="0"/>
                <wp:positionH relativeFrom="column">
                  <wp:posOffset>3757295</wp:posOffset>
                </wp:positionH>
                <wp:positionV relativeFrom="paragraph">
                  <wp:posOffset>63500</wp:posOffset>
                </wp:positionV>
                <wp:extent cx="2085975" cy="1428750"/>
                <wp:effectExtent l="0" t="0" r="28575" b="19050"/>
                <wp:wrapNone/>
                <wp:docPr id="2" name="正方形/長方形 2"/>
                <wp:cNvGraphicFramePr/>
                <a:graphic xmlns:a="http://schemas.openxmlformats.org/drawingml/2006/main">
                  <a:graphicData uri="http://schemas.microsoft.com/office/word/2010/wordprocessingShape">
                    <wps:wsp>
                      <wps:cNvSpPr/>
                      <wps:spPr>
                        <a:xfrm>
                          <a:off x="0" y="0"/>
                          <a:ext cx="2085975" cy="1428750"/>
                        </a:xfrm>
                        <a:prstGeom prst="rect">
                          <a:avLst/>
                        </a:prstGeom>
                        <a:solidFill>
                          <a:srgbClr val="FFFFFF"/>
                        </a:solidFill>
                        <a:ln w="9525" cap="flat" cmpd="sng">
                          <a:solidFill>
                            <a:srgbClr val="333333"/>
                          </a:solidFill>
                          <a:prstDash val="solid"/>
                          <a:miter lim="800000"/>
                          <a:headEnd type="none" w="sm" len="sm"/>
                          <a:tailEnd type="none" w="sm" len="sm"/>
                        </a:ln>
                      </wps:spPr>
                      <wps:txbx>
                        <w:txbxContent>
                          <w:p w14:paraId="6E029B3E" w14:textId="77777777" w:rsidR="00427482" w:rsidRDefault="00427482" w:rsidP="00427482">
                            <w:pPr>
                              <w:spacing w:line="240" w:lineRule="auto"/>
                              <w:ind w:left="0" w:hanging="2"/>
                              <w:jc w:val="center"/>
                            </w:pPr>
                            <w:r>
                              <w:rPr>
                                <w:rFonts w:ascii="BIZ UDPゴシック" w:eastAsia="BIZ UDPゴシック" w:hAnsi="BIZ UDPゴシック" w:cs="BIZ UDPゴシック"/>
                                <w:color w:val="000000"/>
                                <w:sz w:val="18"/>
                              </w:rPr>
                              <w:t>承　認　印</w:t>
                            </w:r>
                          </w:p>
                          <w:p w14:paraId="750A906F" w14:textId="77777777" w:rsidR="00427482" w:rsidRDefault="00427482" w:rsidP="00427482">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4165FBC" id="正方形/長方形 2" o:spid="_x0000_s1026" style="position:absolute;left:0;text-align:left;margin-left:295.85pt;margin-top:5pt;width:164.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" strokecolor="#333">
                <v:stroke startarrowwidth="narrow" startarrowlength="short" endarrowwidth="narrow" endarrowlength="short"/>
                <v:textbox inset="2.53958mm,1.2694mm,2.53958mm,1.2694mm">
                  <w:txbxContent>
                    <w:p w14:paraId="6E029B3E" w14:textId="77777777" w:rsidR="00427482" w:rsidRDefault="00427482" w:rsidP="00427482">
                      <w:pPr>
                        <w:spacing w:line="240" w:lineRule="auto"/>
                        <w:ind w:left="0" w:hanging="2"/>
                        <w:jc w:val="center"/>
                      </w:pPr>
                      <w:r>
                        <w:rPr>
                          <w:rFonts w:ascii="BIZ UDPゴシック" w:eastAsia="BIZ UDPゴシック" w:hAnsi="BIZ UDPゴシック" w:cs="BIZ UDPゴシック"/>
                          <w:color w:val="000000"/>
                          <w:sz w:val="18"/>
                        </w:rPr>
                        <w:t>承　認　印</w:t>
                      </w:r>
                    </w:p>
                    <w:p w14:paraId="750A906F" w14:textId="77777777" w:rsidR="00427482" w:rsidRDefault="00427482" w:rsidP="00427482">
                      <w:pPr>
                        <w:spacing w:line="240" w:lineRule="auto"/>
                        <w:ind w:left="0" w:hanging="2"/>
                      </w:pPr>
                    </w:p>
                  </w:txbxContent>
                </v:textbox>
              </v:rect>
            </w:pict>
          </mc:Fallback>
        </mc:AlternateContent>
      </w:r>
      <w:r>
        <w:rPr>
          <w:rFonts w:ascii="BIZ UDPゴシック" w:eastAsia="BIZ UDPゴシック" w:hAnsi="BIZ UDPゴシック" w:cs="BIZ UDPゴシック"/>
          <w:sz w:val="18"/>
          <w:szCs w:val="18"/>
        </w:rPr>
        <w:t xml:space="preserve">　　　　　　 </w:t>
      </w:r>
      <w:r>
        <w:rPr>
          <w:rFonts w:ascii="BIZ UDPゴシック" w:eastAsia="BIZ UDPゴシック" w:hAnsi="BIZ UDPゴシック" w:cs="BIZ UDPゴシック"/>
          <w:color w:val="000000"/>
          <w:sz w:val="18"/>
          <w:szCs w:val="18"/>
        </w:rPr>
        <w:t xml:space="preserve">住　所　</w:t>
      </w:r>
    </w:p>
    <w:p w14:paraId="643D02AE"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color w:val="000000"/>
          <w:sz w:val="18"/>
          <w:szCs w:val="18"/>
        </w:rPr>
      </w:pPr>
      <w:r>
        <w:rPr>
          <w:rFonts w:ascii="BIZ UDPゴシック" w:eastAsia="BIZ UDPゴシック" w:hAnsi="BIZ UDPゴシック" w:cs="BIZ UDPゴシック"/>
          <w:color w:val="000000"/>
          <w:sz w:val="18"/>
          <w:szCs w:val="18"/>
        </w:rPr>
        <w:t xml:space="preserve">　申請者　名　称　</w:t>
      </w:r>
    </w:p>
    <w:p w14:paraId="139CC121"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color w:val="000000"/>
          <w:sz w:val="18"/>
          <w:szCs w:val="18"/>
        </w:rPr>
      </w:pPr>
      <w:r>
        <w:rPr>
          <w:rFonts w:ascii="BIZ UDPゴシック" w:eastAsia="BIZ UDPゴシック" w:hAnsi="BIZ UDPゴシック" w:cs="BIZ UDPゴシック"/>
          <w:color w:val="000000"/>
          <w:sz w:val="18"/>
          <w:szCs w:val="18"/>
        </w:rPr>
        <w:t xml:space="preserve">　　　　　   氏　名  　○○土地家屋調査士会　　　　　　様</w:t>
      </w:r>
    </w:p>
    <w:p w14:paraId="7FA9C263"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sz w:val="18"/>
          <w:szCs w:val="18"/>
        </w:rPr>
      </w:pPr>
    </w:p>
    <w:p w14:paraId="2E934108" w14:textId="1CD27261" w:rsidR="00427482" w:rsidRDefault="00427482" w:rsidP="00427482">
      <w:pPr>
        <w:pBdr>
          <w:top w:val="nil"/>
          <w:left w:val="nil"/>
          <w:bottom w:val="nil"/>
          <w:right w:val="nil"/>
          <w:between w:val="nil"/>
        </w:pBdr>
        <w:spacing w:line="240" w:lineRule="auto"/>
        <w:ind w:left="0" w:hanging="2"/>
        <w:jc w:val="left"/>
        <w:rPr>
          <w:rFonts w:ascii="BIZ UDPゴシック" w:eastAsia="BIZ UDPゴシック" w:hAnsi="BIZ UDPゴシック" w:cs="BIZ UDPゴシック"/>
          <w:color w:val="000000"/>
          <w:sz w:val="18"/>
          <w:szCs w:val="18"/>
        </w:rPr>
      </w:pPr>
      <w:r>
        <w:rPr>
          <w:rFonts w:ascii="BIZ UDPゴシック" w:eastAsia="BIZ UDPゴシック" w:hAnsi="BIZ UDPゴシック" w:cs="BIZ UDPゴシック"/>
          <w:sz w:val="18"/>
          <w:szCs w:val="18"/>
        </w:rPr>
        <w:t xml:space="preserve">      </w:t>
      </w:r>
      <w:r>
        <w:rPr>
          <w:rFonts w:ascii="BIZ UDPゴシック" w:eastAsia="BIZ UDPゴシック" w:hAnsi="BIZ UDPゴシック" w:cs="BIZ UDPゴシック"/>
          <w:color w:val="000000"/>
          <w:sz w:val="18"/>
          <w:szCs w:val="18"/>
        </w:rPr>
        <w:t>上記の街区基準点については、使用条件を附して包括承認します。</w:t>
      </w:r>
    </w:p>
    <w:p w14:paraId="6232AD7D"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color w:val="000000"/>
          <w:sz w:val="18"/>
          <w:szCs w:val="18"/>
        </w:rPr>
      </w:pPr>
    </w:p>
    <w:p w14:paraId="4D368F97"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xml:space="preserve">                                                                    </w:t>
      </w:r>
      <w:r>
        <w:rPr>
          <w:rFonts w:ascii="BIZ UDPゴシック" w:eastAsia="BIZ UDPゴシック" w:hAnsi="BIZ UDPゴシック" w:cs="BIZ UDPゴシック"/>
          <w:color w:val="000000"/>
          <w:sz w:val="18"/>
          <w:szCs w:val="18"/>
        </w:rPr>
        <w:t xml:space="preserve">　札　幌　市　長</w:t>
      </w:r>
    </w:p>
    <w:p w14:paraId="412F855F"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sz w:val="18"/>
          <w:szCs w:val="18"/>
        </w:rPr>
      </w:pPr>
    </w:p>
    <w:p w14:paraId="571C6E78"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sz w:val="18"/>
          <w:szCs w:val="18"/>
        </w:rPr>
      </w:pPr>
    </w:p>
    <w:p w14:paraId="78C6CD14"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sz w:val="18"/>
          <w:szCs w:val="18"/>
        </w:rPr>
      </w:pPr>
    </w:p>
    <w:p w14:paraId="7DB67026"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sz w:val="18"/>
          <w:szCs w:val="18"/>
        </w:rPr>
      </w:pPr>
    </w:p>
    <w:p w14:paraId="5AF9539F" w14:textId="77777777" w:rsidR="00427482" w:rsidRDefault="00427482" w:rsidP="00427482">
      <w:pPr>
        <w:pBdr>
          <w:top w:val="nil"/>
          <w:left w:val="nil"/>
          <w:bottom w:val="nil"/>
          <w:right w:val="nil"/>
          <w:between w:val="nil"/>
        </w:pBdr>
        <w:spacing w:after="120" w:line="240" w:lineRule="auto"/>
        <w:ind w:left="0" w:hanging="2"/>
        <w:jc w:val="center"/>
        <w:rPr>
          <w:rFonts w:ascii="BIZ UDPゴシック" w:eastAsia="BIZ UDPゴシック" w:hAnsi="BIZ UDPゴシック" w:cs="BIZ UDPゴシック"/>
          <w:color w:val="000000"/>
          <w:sz w:val="18"/>
          <w:szCs w:val="18"/>
        </w:rPr>
      </w:pPr>
      <w:r>
        <w:rPr>
          <w:rFonts w:ascii="BIZ UDPゴシック" w:eastAsia="BIZ UDPゴシック" w:hAnsi="BIZ UDPゴシック" w:cs="BIZ UDPゴシック"/>
          <w:b/>
          <w:bCs/>
          <w:color w:val="000000"/>
          <w:sz w:val="18"/>
          <w:szCs w:val="18"/>
        </w:rPr>
        <w:t>街区基準点使用条件</w:t>
      </w:r>
    </w:p>
    <w:p w14:paraId="2A09D14E" w14:textId="77777777" w:rsidR="00427482" w:rsidRDefault="00427482" w:rsidP="00427482">
      <w:pPr>
        <w:pBdr>
          <w:top w:val="nil"/>
          <w:left w:val="nil"/>
          <w:bottom w:val="nil"/>
          <w:right w:val="nil"/>
          <w:between w:val="nil"/>
        </w:pBdr>
        <w:spacing w:line="240" w:lineRule="auto"/>
        <w:ind w:left="282" w:hangingChars="158" w:hanging="284"/>
        <w:rPr>
          <w:rFonts w:ascii="BIZ UDPゴシック" w:eastAsia="BIZ UDPゴシック" w:hAnsi="BIZ UDPゴシック" w:cs="BIZ UDPゴシック"/>
          <w:color w:val="000000"/>
          <w:sz w:val="18"/>
          <w:szCs w:val="18"/>
        </w:rPr>
      </w:pPr>
      <w:r>
        <w:rPr>
          <w:rFonts w:ascii="BIZ UDPゴシック" w:eastAsia="BIZ UDPゴシック" w:hAnsi="BIZ UDPゴシック" w:cs="BIZ UDPゴシック"/>
          <w:color w:val="000000"/>
          <w:sz w:val="18"/>
          <w:szCs w:val="18"/>
        </w:rPr>
        <w:t>１　街区基準点の使用にあたっては、作業者は立入る施設の管理者にあらかじめ計画機関名、作業機関名（包括承認に基づく場合には測量作業担当者名）、作業目的、連絡先などを連絡し、立ち入りの承諾を得ること。</w:t>
      </w:r>
    </w:p>
    <w:p w14:paraId="55AF6F4E"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color w:val="000000"/>
          <w:sz w:val="18"/>
          <w:szCs w:val="18"/>
        </w:rPr>
      </w:pPr>
      <w:r>
        <w:rPr>
          <w:rFonts w:ascii="BIZ UDPゴシック" w:eastAsia="BIZ UDPゴシック" w:hAnsi="BIZ UDPゴシック" w:cs="BIZ UDPゴシック"/>
          <w:color w:val="000000"/>
          <w:sz w:val="18"/>
          <w:szCs w:val="18"/>
        </w:rPr>
        <w:t>２　施設内の立ち入りは、日曜祭日を除く午前９時から午後５時までを原則とする。ただし、管理者から指定された場合はそれに従うこと。</w:t>
      </w:r>
    </w:p>
    <w:p w14:paraId="464DF899"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color w:val="000000"/>
          <w:sz w:val="18"/>
          <w:szCs w:val="18"/>
        </w:rPr>
      </w:pPr>
      <w:r>
        <w:rPr>
          <w:rFonts w:ascii="BIZ UDPゴシック" w:eastAsia="BIZ UDPゴシック" w:hAnsi="BIZ UDPゴシック" w:cs="BIZ UDPゴシック"/>
          <w:color w:val="000000"/>
          <w:sz w:val="18"/>
          <w:szCs w:val="18"/>
        </w:rPr>
        <w:t>３　街区基準点の使用時は本申請書あるいは土地家屋調査士会員証を常時携行すること。</w:t>
      </w:r>
    </w:p>
    <w:p w14:paraId="3846E9B0" w14:textId="77777777" w:rsidR="00427482"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color w:val="000000"/>
          <w:sz w:val="18"/>
          <w:szCs w:val="18"/>
        </w:rPr>
      </w:pPr>
      <w:r>
        <w:rPr>
          <w:rFonts w:ascii="BIZ UDPゴシック" w:eastAsia="BIZ UDPゴシック" w:hAnsi="BIZ UDPゴシック" w:cs="BIZ UDPゴシック"/>
          <w:color w:val="000000"/>
          <w:sz w:val="18"/>
          <w:szCs w:val="18"/>
        </w:rPr>
        <w:t>４　使用にあたっては街区基準点の取り扱いに留意し保全に努めるとともに、周辺を汚さないよう努めること。</w:t>
      </w:r>
    </w:p>
    <w:p w14:paraId="137FD231" w14:textId="77777777" w:rsidR="00427482" w:rsidRPr="00807B4F"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sz w:val="18"/>
          <w:szCs w:val="18"/>
        </w:rPr>
      </w:pPr>
      <w:r>
        <w:rPr>
          <w:rFonts w:ascii="BIZ UDPゴシック" w:eastAsia="BIZ UDPゴシック" w:hAnsi="BIZ UDPゴシック" w:cs="BIZ UDPゴシック"/>
          <w:color w:val="000000"/>
          <w:sz w:val="18"/>
          <w:szCs w:val="18"/>
        </w:rPr>
        <w:t>５　基準点本体及び立ち入り施設に損害を与えた場合は、申請者の費用で原形復旧すること</w:t>
      </w:r>
      <w:r w:rsidRPr="00807B4F">
        <w:rPr>
          <w:rFonts w:ascii="BIZ UDPゴシック" w:eastAsia="BIZ UDPゴシック" w:hAnsi="BIZ UDPゴシック" w:cs="BIZ UDPゴシック"/>
          <w:sz w:val="18"/>
          <w:szCs w:val="18"/>
        </w:rPr>
        <w:t>。</w:t>
      </w:r>
    </w:p>
    <w:p w14:paraId="29AF5FB1" w14:textId="77777777" w:rsidR="00427482" w:rsidRPr="00807B4F"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sz w:val="18"/>
          <w:szCs w:val="18"/>
        </w:rPr>
      </w:pPr>
      <w:r w:rsidRPr="00807B4F">
        <w:rPr>
          <w:rFonts w:ascii="BIZ UDPゴシック" w:eastAsia="BIZ UDPゴシック" w:hAnsi="BIZ UDPゴシック" w:cs="BIZ UDPゴシック"/>
          <w:sz w:val="18"/>
          <w:szCs w:val="18"/>
        </w:rPr>
        <w:t>６　調査士会は、測量標及びその周辺の現況や、測量付近に工事の予定がある場合は速やかに建）測量課に連絡すること。</w:t>
      </w:r>
    </w:p>
    <w:p w14:paraId="47F6E47D" w14:textId="77777777" w:rsidR="00427482" w:rsidRPr="00807B4F" w:rsidRDefault="00427482" w:rsidP="00427482">
      <w:pPr>
        <w:pBdr>
          <w:top w:val="nil"/>
          <w:left w:val="nil"/>
          <w:bottom w:val="nil"/>
          <w:right w:val="nil"/>
          <w:between w:val="nil"/>
        </w:pBdr>
        <w:spacing w:line="240" w:lineRule="auto"/>
        <w:ind w:left="282" w:hangingChars="158" w:hanging="284"/>
        <w:rPr>
          <w:rFonts w:ascii="BIZ UDPゴシック" w:eastAsia="BIZ UDPゴシック" w:hAnsi="BIZ UDPゴシック" w:cs="BIZ UDPゴシック"/>
          <w:sz w:val="18"/>
          <w:szCs w:val="18"/>
        </w:rPr>
      </w:pPr>
      <w:r w:rsidRPr="00807B4F">
        <w:rPr>
          <w:rFonts w:ascii="BIZ UDPゴシック" w:eastAsia="BIZ UDPゴシック" w:hAnsi="BIZ UDPゴシック" w:cs="BIZ UDPゴシック"/>
          <w:sz w:val="18"/>
          <w:szCs w:val="18"/>
        </w:rPr>
        <w:t>７　調査士会は、街区基準点の使用を完了したときは、街区基準点包括使用報告書（様式第４号）、使用した街区基準点（別紙）のほか、経路図、点検計算書、精度管理表、精度管理図などを建）測量課に提出する。</w:t>
      </w:r>
    </w:p>
    <w:p w14:paraId="65A86B6C" w14:textId="77777777" w:rsidR="00427482" w:rsidRPr="00807B4F" w:rsidRDefault="00427482" w:rsidP="00427482">
      <w:pPr>
        <w:pBdr>
          <w:top w:val="nil"/>
          <w:left w:val="nil"/>
          <w:bottom w:val="nil"/>
          <w:right w:val="nil"/>
          <w:between w:val="nil"/>
        </w:pBdr>
        <w:spacing w:line="240" w:lineRule="auto"/>
        <w:ind w:left="0" w:hanging="2"/>
        <w:rPr>
          <w:rFonts w:ascii="BIZ UDPゴシック" w:eastAsia="BIZ UDPゴシック" w:hAnsi="BIZ UDPゴシック" w:cs="BIZ UDPゴシック"/>
          <w:sz w:val="18"/>
          <w:szCs w:val="18"/>
        </w:rPr>
      </w:pPr>
      <w:r w:rsidRPr="00807B4F">
        <w:rPr>
          <w:rFonts w:ascii="BIZ UDPゴシック" w:eastAsia="BIZ UDPゴシック" w:hAnsi="BIZ UDPゴシック" w:cs="BIZ UDPゴシック"/>
          <w:sz w:val="18"/>
          <w:szCs w:val="18"/>
        </w:rPr>
        <w:t>※　札幌市 測量課ＨＰ（http://www.city.sapporo.jp/doboku/sokuryo/）よりダウンロード可能</w:t>
      </w:r>
    </w:p>
    <w:p w14:paraId="092DEA2D" w14:textId="77777777" w:rsidR="00427482" w:rsidRDefault="00427482" w:rsidP="00427482">
      <w:pPr>
        <w:pBdr>
          <w:top w:val="nil"/>
          <w:left w:val="nil"/>
          <w:bottom w:val="nil"/>
          <w:right w:val="nil"/>
          <w:between w:val="nil"/>
        </w:pBdr>
        <w:spacing w:line="240" w:lineRule="auto"/>
        <w:ind w:left="0" w:hanging="2"/>
        <w:jc w:val="left"/>
        <w:rPr>
          <w:rFonts w:ascii="BIZ UDPゴシック" w:eastAsia="BIZ UDPゴシック" w:hAnsi="BIZ UDPゴシック" w:cs="BIZ UDPゴシック"/>
          <w:color w:val="000000"/>
          <w:szCs w:val="21"/>
        </w:rPr>
      </w:pPr>
    </w:p>
    <w:p w14:paraId="417D6EF4" w14:textId="77777777" w:rsidR="00427482" w:rsidRDefault="00427482" w:rsidP="00427482">
      <w:pPr>
        <w:pBdr>
          <w:top w:val="nil"/>
          <w:left w:val="nil"/>
          <w:bottom w:val="nil"/>
          <w:right w:val="nil"/>
          <w:between w:val="nil"/>
        </w:pBdr>
        <w:spacing w:line="240" w:lineRule="auto"/>
        <w:ind w:left="0" w:hanging="2"/>
        <w:jc w:val="left"/>
        <w:rPr>
          <w:rFonts w:ascii="BIZ UDPゴシック" w:eastAsia="BIZ UDPゴシック" w:hAnsi="BIZ UDPゴシック" w:cs="BIZ UDPゴシック"/>
          <w:color w:val="000000"/>
          <w:szCs w:val="21"/>
        </w:rPr>
      </w:pPr>
    </w:p>
    <w:p w14:paraId="44F164EF" w14:textId="77777777" w:rsidR="00D03ED7" w:rsidRPr="00427482" w:rsidRDefault="00D03ED7">
      <w:pPr>
        <w:ind w:left="0" w:hanging="2"/>
      </w:pPr>
    </w:p>
    <w:sectPr w:rsidR="00D03ED7" w:rsidRPr="00427482" w:rsidSect="00427482">
      <w:footerReference w:type="default" r:id="rId4"/>
      <w:footerReference w:type="first" r:id="rId5"/>
      <w:pgSz w:w="12240" w:h="15840"/>
      <w:pgMar w:top="1134" w:right="1418" w:bottom="567" w:left="1418"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5F98B" w14:textId="77777777" w:rsidR="00000000" w:rsidRDefault="00000000">
    <w:pPr>
      <w:ind w:left="0" w:hanging="2"/>
      <w:jc w:val="center"/>
      <w:rPr>
        <w:rFonts w:ascii="BIZ UDPゴシック" w:eastAsia="BIZ UDPゴシック" w:hAnsi="BIZ UDPゴシック" w:cs="BIZ UDPゴシック"/>
      </w:rPr>
    </w:pPr>
    <w:r>
      <w:rPr>
        <w:rFonts w:ascii="BIZ UDPゴシック" w:eastAsia="BIZ UDPゴシック" w:hAnsi="BIZ UDPゴシック" w:cs="BIZ UDPゴシック"/>
      </w:rPr>
      <w:fldChar w:fldCharType="begin"/>
    </w:r>
    <w:r>
      <w:rPr>
        <w:rFonts w:ascii="BIZ UDPゴシック" w:eastAsia="BIZ UDPゴシック" w:hAnsi="BIZ UDPゴシック" w:cs="BIZ UDPゴシック"/>
      </w:rPr>
      <w:instrText>PAGE</w:instrText>
    </w:r>
    <w:r>
      <w:rPr>
        <w:rFonts w:ascii="BIZ UDPゴシック" w:eastAsia="BIZ UDPゴシック" w:hAnsi="BIZ UDPゴシック" w:cs="BIZ UDPゴシック"/>
      </w:rPr>
      <w:fldChar w:fldCharType="separate"/>
    </w:r>
    <w:r>
      <w:rPr>
        <w:rFonts w:ascii="BIZ UDPゴシック" w:eastAsia="BIZ UDPゴシック" w:hAnsi="BIZ UDPゴシック" w:cs="BIZ UDPゴシック"/>
        <w:noProof/>
      </w:rPr>
      <w:t>2</w:t>
    </w:r>
    <w:r>
      <w:rPr>
        <w:rFonts w:ascii="BIZ UDPゴシック" w:eastAsia="BIZ UDPゴシック" w:hAnsi="BIZ UDPゴシック" w:cs="BIZ UDPゴシック"/>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2266E" w14:textId="77777777" w:rsidR="00000000" w:rsidRDefault="00000000">
    <w:pPr>
      <w:ind w:left="0" w:hanging="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482"/>
    <w:rsid w:val="00170A2B"/>
    <w:rsid w:val="00427482"/>
    <w:rsid w:val="008C3AAB"/>
    <w:rsid w:val="00D03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21BFDDF"/>
  <w15:chartTrackingRefBased/>
  <w15:docId w15:val="{D54B4297-4B35-46BB-B69F-70A79879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7482"/>
    <w:pPr>
      <w:widowControl w:val="0"/>
      <w:suppressAutoHyphens/>
      <w:spacing w:after="0" w:line="1" w:lineRule="atLeast"/>
      <w:ind w:leftChars="-1" w:left="-1" w:hangingChars="1" w:hanging="1"/>
      <w:jc w:val="both"/>
      <w:textDirection w:val="btLr"/>
      <w:textAlignment w:val="top"/>
      <w:outlineLvl w:val="0"/>
    </w:pPr>
    <w:rPr>
      <w:rFonts w:ascii="Century" w:hAnsi="Century" w:cs="Century"/>
      <w:position w:val="-1"/>
      <w:sz w:val="21"/>
      <w:szCs w:val="20"/>
      <w14:ligatures w14:val="none"/>
    </w:rPr>
  </w:style>
  <w:style w:type="paragraph" w:styleId="1">
    <w:name w:val="heading 1"/>
    <w:basedOn w:val="a"/>
    <w:next w:val="a"/>
    <w:link w:val="10"/>
    <w:uiPriority w:val="9"/>
    <w:qFormat/>
    <w:rsid w:val="00427482"/>
    <w:pPr>
      <w:keepNext/>
      <w:keepLines/>
      <w:suppressAutoHyphens w:val="0"/>
      <w:spacing w:before="280" w:after="80" w:line="259" w:lineRule="auto"/>
      <w:ind w:leftChars="0" w:left="0" w:firstLineChars="0" w:firstLine="0"/>
      <w:jc w:val="left"/>
      <w:textDirection w:val="lrTb"/>
      <w:textAlignment w:val="auto"/>
    </w:pPr>
    <w:rPr>
      <w:rFonts w:asciiTheme="majorHAnsi" w:eastAsiaTheme="majorEastAsia" w:hAnsiTheme="majorHAnsi" w:cstheme="majorBidi"/>
      <w:color w:val="000000" w:themeColor="text1"/>
      <w:position w:val="0"/>
      <w:sz w:val="32"/>
      <w:szCs w:val="32"/>
      <w14:ligatures w14:val="standardContextual"/>
    </w:rPr>
  </w:style>
  <w:style w:type="paragraph" w:styleId="2">
    <w:name w:val="heading 2"/>
    <w:basedOn w:val="a"/>
    <w:next w:val="a"/>
    <w:link w:val="20"/>
    <w:uiPriority w:val="9"/>
    <w:semiHidden/>
    <w:unhideWhenUsed/>
    <w:qFormat/>
    <w:rsid w:val="00427482"/>
    <w:pPr>
      <w:keepNext/>
      <w:keepLines/>
      <w:suppressAutoHyphens w:val="0"/>
      <w:spacing w:before="160" w:after="80" w:line="259" w:lineRule="auto"/>
      <w:ind w:leftChars="0" w:left="0" w:firstLineChars="0" w:firstLine="0"/>
      <w:jc w:val="left"/>
      <w:textDirection w:val="lrTb"/>
      <w:textAlignment w:val="auto"/>
      <w:outlineLvl w:val="1"/>
    </w:pPr>
    <w:rPr>
      <w:rFonts w:asciiTheme="majorHAnsi" w:eastAsiaTheme="majorEastAsia" w:hAnsiTheme="majorHAnsi" w:cstheme="majorBidi"/>
      <w:color w:val="000000" w:themeColor="text1"/>
      <w:position w:val="0"/>
      <w:sz w:val="28"/>
      <w:szCs w:val="28"/>
      <w14:ligatures w14:val="standardContextual"/>
    </w:rPr>
  </w:style>
  <w:style w:type="paragraph" w:styleId="3">
    <w:name w:val="heading 3"/>
    <w:basedOn w:val="a"/>
    <w:next w:val="a"/>
    <w:link w:val="30"/>
    <w:uiPriority w:val="9"/>
    <w:semiHidden/>
    <w:unhideWhenUsed/>
    <w:qFormat/>
    <w:rsid w:val="00427482"/>
    <w:pPr>
      <w:keepNext/>
      <w:keepLines/>
      <w:suppressAutoHyphens w:val="0"/>
      <w:spacing w:before="160" w:after="80" w:line="259" w:lineRule="auto"/>
      <w:ind w:leftChars="0" w:left="0" w:firstLineChars="0" w:firstLine="0"/>
      <w:jc w:val="left"/>
      <w:textDirection w:val="lrTb"/>
      <w:textAlignment w:val="auto"/>
      <w:outlineLvl w:val="2"/>
    </w:pPr>
    <w:rPr>
      <w:rFonts w:asciiTheme="majorHAnsi" w:eastAsiaTheme="majorEastAsia" w:hAnsiTheme="majorHAnsi" w:cstheme="majorBidi"/>
      <w:color w:val="000000" w:themeColor="text1"/>
      <w:position w:val="0"/>
      <w:sz w:val="24"/>
      <w:szCs w:val="24"/>
      <w14:ligatures w14:val="standardContextual"/>
    </w:rPr>
  </w:style>
  <w:style w:type="paragraph" w:styleId="4">
    <w:name w:val="heading 4"/>
    <w:basedOn w:val="a"/>
    <w:next w:val="a"/>
    <w:link w:val="40"/>
    <w:uiPriority w:val="9"/>
    <w:semiHidden/>
    <w:unhideWhenUsed/>
    <w:qFormat/>
    <w:rsid w:val="00427482"/>
    <w:pPr>
      <w:keepNext/>
      <w:keepLines/>
      <w:suppressAutoHyphens w:val="0"/>
      <w:spacing w:before="80" w:after="40" w:line="259" w:lineRule="auto"/>
      <w:ind w:leftChars="0" w:left="0" w:firstLineChars="0" w:firstLine="0"/>
      <w:jc w:val="left"/>
      <w:textDirection w:val="lrTb"/>
      <w:textAlignment w:val="auto"/>
      <w:outlineLvl w:val="3"/>
    </w:pPr>
    <w:rPr>
      <w:rFonts w:asciiTheme="majorHAnsi" w:eastAsiaTheme="majorEastAsia" w:hAnsiTheme="majorHAnsi" w:cstheme="majorBidi"/>
      <w:color w:val="000000" w:themeColor="text1"/>
      <w:position w:val="0"/>
      <w:sz w:val="22"/>
      <w:szCs w:val="24"/>
      <w14:ligatures w14:val="standardContextual"/>
    </w:rPr>
  </w:style>
  <w:style w:type="paragraph" w:styleId="5">
    <w:name w:val="heading 5"/>
    <w:basedOn w:val="a"/>
    <w:next w:val="a"/>
    <w:link w:val="50"/>
    <w:uiPriority w:val="9"/>
    <w:semiHidden/>
    <w:unhideWhenUsed/>
    <w:qFormat/>
    <w:rsid w:val="00427482"/>
    <w:pPr>
      <w:keepNext/>
      <w:keepLines/>
      <w:suppressAutoHyphens w:val="0"/>
      <w:spacing w:before="80" w:after="40" w:line="259" w:lineRule="auto"/>
      <w:ind w:leftChars="100" w:left="100" w:firstLineChars="0" w:firstLine="0"/>
      <w:jc w:val="left"/>
      <w:textDirection w:val="lrTb"/>
      <w:textAlignment w:val="auto"/>
      <w:outlineLvl w:val="4"/>
    </w:pPr>
    <w:rPr>
      <w:rFonts w:asciiTheme="majorHAnsi" w:eastAsiaTheme="majorEastAsia" w:hAnsiTheme="majorHAnsi" w:cstheme="majorBidi"/>
      <w:color w:val="000000" w:themeColor="text1"/>
      <w:position w:val="0"/>
      <w:sz w:val="22"/>
      <w:szCs w:val="24"/>
      <w14:ligatures w14:val="standardContextual"/>
    </w:rPr>
  </w:style>
  <w:style w:type="paragraph" w:styleId="6">
    <w:name w:val="heading 6"/>
    <w:basedOn w:val="a"/>
    <w:next w:val="a"/>
    <w:link w:val="60"/>
    <w:uiPriority w:val="9"/>
    <w:semiHidden/>
    <w:unhideWhenUsed/>
    <w:qFormat/>
    <w:rsid w:val="00427482"/>
    <w:pPr>
      <w:keepNext/>
      <w:keepLines/>
      <w:suppressAutoHyphens w:val="0"/>
      <w:spacing w:before="80" w:after="40" w:line="259" w:lineRule="auto"/>
      <w:ind w:leftChars="200" w:left="200" w:firstLineChars="0" w:firstLine="0"/>
      <w:jc w:val="left"/>
      <w:textDirection w:val="lrTb"/>
      <w:textAlignment w:val="auto"/>
      <w:outlineLvl w:val="5"/>
    </w:pPr>
    <w:rPr>
      <w:rFonts w:asciiTheme="majorHAnsi" w:eastAsiaTheme="majorEastAsia" w:hAnsiTheme="majorHAnsi" w:cstheme="majorBidi"/>
      <w:color w:val="000000" w:themeColor="text1"/>
      <w:position w:val="0"/>
      <w:sz w:val="22"/>
      <w:szCs w:val="24"/>
      <w14:ligatures w14:val="standardContextual"/>
    </w:rPr>
  </w:style>
  <w:style w:type="paragraph" w:styleId="7">
    <w:name w:val="heading 7"/>
    <w:basedOn w:val="a"/>
    <w:next w:val="a"/>
    <w:link w:val="70"/>
    <w:uiPriority w:val="9"/>
    <w:semiHidden/>
    <w:unhideWhenUsed/>
    <w:qFormat/>
    <w:rsid w:val="00427482"/>
    <w:pPr>
      <w:keepNext/>
      <w:keepLines/>
      <w:suppressAutoHyphens w:val="0"/>
      <w:spacing w:before="80" w:after="40" w:line="259" w:lineRule="auto"/>
      <w:ind w:leftChars="300" w:left="300" w:firstLineChars="0" w:firstLine="0"/>
      <w:jc w:val="left"/>
      <w:textDirection w:val="lrTb"/>
      <w:textAlignment w:val="auto"/>
      <w:outlineLvl w:val="6"/>
    </w:pPr>
    <w:rPr>
      <w:rFonts w:asciiTheme="majorHAnsi" w:eastAsiaTheme="majorEastAsia" w:hAnsiTheme="majorHAnsi" w:cstheme="majorBidi"/>
      <w:color w:val="000000" w:themeColor="text1"/>
      <w:position w:val="0"/>
      <w:sz w:val="22"/>
      <w:szCs w:val="24"/>
      <w14:ligatures w14:val="standardContextual"/>
    </w:rPr>
  </w:style>
  <w:style w:type="paragraph" w:styleId="8">
    <w:name w:val="heading 8"/>
    <w:basedOn w:val="a"/>
    <w:next w:val="a"/>
    <w:link w:val="80"/>
    <w:uiPriority w:val="9"/>
    <w:semiHidden/>
    <w:unhideWhenUsed/>
    <w:qFormat/>
    <w:rsid w:val="00427482"/>
    <w:pPr>
      <w:keepNext/>
      <w:keepLines/>
      <w:suppressAutoHyphens w:val="0"/>
      <w:spacing w:before="80" w:after="40" w:line="259" w:lineRule="auto"/>
      <w:ind w:leftChars="400" w:left="400" w:firstLineChars="0" w:firstLine="0"/>
      <w:jc w:val="left"/>
      <w:textDirection w:val="lrTb"/>
      <w:textAlignment w:val="auto"/>
      <w:outlineLvl w:val="7"/>
    </w:pPr>
    <w:rPr>
      <w:rFonts w:asciiTheme="majorHAnsi" w:eastAsiaTheme="majorEastAsia" w:hAnsiTheme="majorHAnsi" w:cstheme="majorBidi"/>
      <w:color w:val="000000" w:themeColor="text1"/>
      <w:position w:val="0"/>
      <w:sz w:val="22"/>
      <w:szCs w:val="24"/>
      <w14:ligatures w14:val="standardContextual"/>
    </w:rPr>
  </w:style>
  <w:style w:type="paragraph" w:styleId="9">
    <w:name w:val="heading 9"/>
    <w:basedOn w:val="a"/>
    <w:next w:val="a"/>
    <w:link w:val="90"/>
    <w:uiPriority w:val="9"/>
    <w:semiHidden/>
    <w:unhideWhenUsed/>
    <w:qFormat/>
    <w:rsid w:val="00427482"/>
    <w:pPr>
      <w:keepNext/>
      <w:keepLines/>
      <w:suppressAutoHyphens w:val="0"/>
      <w:spacing w:before="80" w:after="40" w:line="259" w:lineRule="auto"/>
      <w:ind w:leftChars="500" w:left="500" w:firstLineChars="0" w:firstLine="0"/>
      <w:jc w:val="left"/>
      <w:textDirection w:val="lrTb"/>
      <w:textAlignment w:val="auto"/>
      <w:outlineLvl w:val="8"/>
    </w:pPr>
    <w:rPr>
      <w:rFonts w:asciiTheme="majorHAnsi" w:eastAsiaTheme="majorEastAsia" w:hAnsiTheme="majorHAnsi" w:cstheme="majorBidi"/>
      <w:color w:val="000000" w:themeColor="text1"/>
      <w:position w:val="0"/>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274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274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2748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274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274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274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274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274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274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27482"/>
    <w:pPr>
      <w:suppressAutoHyphens w:val="0"/>
      <w:spacing w:after="80" w:line="240" w:lineRule="auto"/>
      <w:ind w:leftChars="0" w:left="0" w:firstLineChars="0" w:firstLine="0"/>
      <w:contextualSpacing/>
      <w:jc w:val="center"/>
      <w:textDirection w:val="lrTb"/>
      <w:textAlignment w:val="auto"/>
      <w:outlineLvl w:val="9"/>
    </w:pPr>
    <w:rPr>
      <w:rFonts w:asciiTheme="majorHAnsi" w:eastAsiaTheme="majorEastAsia" w:hAnsiTheme="majorHAnsi" w:cstheme="majorBidi"/>
      <w:spacing w:val="-10"/>
      <w:kern w:val="28"/>
      <w:position w:val="0"/>
      <w:sz w:val="56"/>
      <w:szCs w:val="56"/>
      <w14:ligatures w14:val="standardContextual"/>
    </w:rPr>
  </w:style>
  <w:style w:type="character" w:customStyle="1" w:styleId="a4">
    <w:name w:val="表題 (文字)"/>
    <w:basedOn w:val="a0"/>
    <w:link w:val="a3"/>
    <w:uiPriority w:val="10"/>
    <w:rsid w:val="004274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7482"/>
    <w:pPr>
      <w:numPr>
        <w:ilvl w:val="1"/>
      </w:numPr>
      <w:suppressAutoHyphens w:val="0"/>
      <w:spacing w:after="160" w:line="259" w:lineRule="auto"/>
      <w:jc w:val="center"/>
      <w:textDirection w:val="lrTb"/>
      <w:textAlignment w:val="auto"/>
      <w:outlineLvl w:val="9"/>
    </w:pPr>
    <w:rPr>
      <w:rFonts w:asciiTheme="majorHAnsi" w:eastAsiaTheme="majorEastAsia" w:hAnsiTheme="majorHAnsi" w:cstheme="majorBidi"/>
      <w:color w:val="595959" w:themeColor="text1" w:themeTint="A6"/>
      <w:spacing w:val="15"/>
      <w:position w:val="0"/>
      <w:sz w:val="28"/>
      <w:szCs w:val="28"/>
      <w14:ligatures w14:val="standardContextual"/>
    </w:rPr>
  </w:style>
  <w:style w:type="character" w:customStyle="1" w:styleId="a6">
    <w:name w:val="副題 (文字)"/>
    <w:basedOn w:val="a0"/>
    <w:link w:val="a5"/>
    <w:uiPriority w:val="11"/>
    <w:rsid w:val="004274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7482"/>
    <w:pPr>
      <w:suppressAutoHyphens w:val="0"/>
      <w:spacing w:before="160" w:after="160" w:line="259" w:lineRule="auto"/>
      <w:ind w:leftChars="0" w:left="0" w:firstLineChars="0" w:firstLine="0"/>
      <w:jc w:val="center"/>
      <w:textDirection w:val="lrTb"/>
      <w:textAlignment w:val="auto"/>
      <w:outlineLvl w:val="9"/>
    </w:pPr>
    <w:rPr>
      <w:rFonts w:asciiTheme="minorHAnsi" w:hAnsiTheme="minorHAnsi" w:cstheme="minorBidi"/>
      <w:i/>
      <w:iCs/>
      <w:color w:val="404040" w:themeColor="text1" w:themeTint="BF"/>
      <w:position w:val="0"/>
      <w:sz w:val="22"/>
      <w:szCs w:val="24"/>
      <w14:ligatures w14:val="standardContextual"/>
    </w:rPr>
  </w:style>
  <w:style w:type="character" w:customStyle="1" w:styleId="a8">
    <w:name w:val="引用文 (文字)"/>
    <w:basedOn w:val="a0"/>
    <w:link w:val="a7"/>
    <w:uiPriority w:val="29"/>
    <w:rsid w:val="00427482"/>
    <w:rPr>
      <w:i/>
      <w:iCs/>
      <w:color w:val="404040" w:themeColor="text1" w:themeTint="BF"/>
    </w:rPr>
  </w:style>
  <w:style w:type="paragraph" w:styleId="a9">
    <w:name w:val="List Paragraph"/>
    <w:basedOn w:val="a"/>
    <w:uiPriority w:val="34"/>
    <w:qFormat/>
    <w:rsid w:val="00427482"/>
    <w:pPr>
      <w:suppressAutoHyphens w:val="0"/>
      <w:spacing w:after="160" w:line="259" w:lineRule="auto"/>
      <w:ind w:leftChars="0" w:left="720" w:firstLineChars="0" w:firstLine="0"/>
      <w:contextualSpacing/>
      <w:jc w:val="left"/>
      <w:textDirection w:val="lrTb"/>
      <w:textAlignment w:val="auto"/>
      <w:outlineLvl w:val="9"/>
    </w:pPr>
    <w:rPr>
      <w:rFonts w:asciiTheme="minorHAnsi" w:hAnsiTheme="minorHAnsi" w:cstheme="minorBidi"/>
      <w:position w:val="0"/>
      <w:sz w:val="22"/>
      <w:szCs w:val="24"/>
      <w14:ligatures w14:val="standardContextual"/>
    </w:rPr>
  </w:style>
  <w:style w:type="character" w:styleId="21">
    <w:name w:val="Intense Emphasis"/>
    <w:basedOn w:val="a0"/>
    <w:uiPriority w:val="21"/>
    <w:qFormat/>
    <w:rsid w:val="00427482"/>
    <w:rPr>
      <w:i/>
      <w:iCs/>
      <w:color w:val="0F4761" w:themeColor="accent1" w:themeShade="BF"/>
    </w:rPr>
  </w:style>
  <w:style w:type="paragraph" w:styleId="22">
    <w:name w:val="Intense Quote"/>
    <w:basedOn w:val="a"/>
    <w:next w:val="a"/>
    <w:link w:val="23"/>
    <w:uiPriority w:val="30"/>
    <w:qFormat/>
    <w:rsid w:val="00427482"/>
    <w:pPr>
      <w:pBdr>
        <w:top w:val="single" w:sz="4" w:space="10" w:color="0F4761" w:themeColor="accent1" w:themeShade="BF"/>
        <w:bottom w:val="single" w:sz="4" w:space="10" w:color="0F4761" w:themeColor="accent1" w:themeShade="BF"/>
      </w:pBdr>
      <w:suppressAutoHyphens w:val="0"/>
      <w:spacing w:before="360" w:after="360" w:line="259" w:lineRule="auto"/>
      <w:ind w:leftChars="0" w:left="864" w:right="864" w:firstLineChars="0" w:firstLine="0"/>
      <w:jc w:val="center"/>
      <w:textDirection w:val="lrTb"/>
      <w:textAlignment w:val="auto"/>
      <w:outlineLvl w:val="9"/>
    </w:pPr>
    <w:rPr>
      <w:rFonts w:asciiTheme="minorHAnsi" w:hAnsiTheme="minorHAnsi" w:cstheme="minorBidi"/>
      <w:i/>
      <w:iCs/>
      <w:color w:val="0F4761" w:themeColor="accent1" w:themeShade="BF"/>
      <w:position w:val="0"/>
      <w:sz w:val="22"/>
      <w:szCs w:val="24"/>
      <w14:ligatures w14:val="standardContextual"/>
    </w:rPr>
  </w:style>
  <w:style w:type="character" w:customStyle="1" w:styleId="23">
    <w:name w:val="引用文 2 (文字)"/>
    <w:basedOn w:val="a0"/>
    <w:link w:val="22"/>
    <w:uiPriority w:val="30"/>
    <w:rsid w:val="00427482"/>
    <w:rPr>
      <w:i/>
      <w:iCs/>
      <w:color w:val="0F4761" w:themeColor="accent1" w:themeShade="BF"/>
    </w:rPr>
  </w:style>
  <w:style w:type="character" w:styleId="24">
    <w:name w:val="Intense Reference"/>
    <w:basedOn w:val="a0"/>
    <w:uiPriority w:val="32"/>
    <w:qFormat/>
    <w:rsid w:val="004274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178</Words>
  <Characters>1019</Characters>
  <Application>Microsoft Office Word</Application>
  <DocSecurity>0</DocSecurity>
  <Lines>8</Lines>
  <Paragraphs>2</Paragraphs>
  <ScaleCrop>false</ScaleCrop>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川瀬 睦姫</dc:creator>
  <cp:keywords/>
  <dc:description/>
  <cp:lastModifiedBy>川瀬 睦姫</cp:lastModifiedBy>
  <cp:revision>1</cp:revision>
  <dcterms:created xsi:type="dcterms:W3CDTF">2026-04-01T07:19:00Z</dcterms:created>
  <dcterms:modified xsi:type="dcterms:W3CDTF">2026-04-01T07:20:00Z</dcterms:modified>
</cp:coreProperties>
</file>